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6D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北京市门头沟区政务服务管理局</w:t>
      </w:r>
    </w:p>
    <w:p w14:paraId="362BD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信息公开工作年度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报告</w:t>
      </w:r>
    </w:p>
    <w:bookmarkEnd w:id="1"/>
    <w:p w14:paraId="5AF123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微软雅黑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</w:p>
    <w:p w14:paraId="02A448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5497A5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64287E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我局坚持以习近平新时代中国特色社会主义思想为根本遵循，全面贯彻党的二十大及二十届四中全会精神，在区委、区政府的坚强领导下，严格恪守《中华人民共和国政府信息公开条例》规定，依法依规推进信息公开工作，系统统筹政务公开各项任务，高质量完成2025年度政府信息公开工作部署，切实以透明政务服务利企便民。</w:t>
      </w:r>
    </w:p>
    <w:p w14:paraId="425526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  <w:t>（一）主动公开情况</w:t>
      </w:r>
    </w:p>
    <w:p w14:paraId="6BD38B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压实主动公开责任，持续加大政府信息公开力度。更新完善“政府信息公开指南”，规范推进财政预决算信息公开，聚焦“机构职责”“领导信息”等核心板块，强化动态维护与精准校准，实现公开要素全覆盖、无遗漏。2025年，我局累计主动公开部门动态信息29条，以透明化政务服务切实保障群众知情权与监督权。</w:t>
      </w:r>
    </w:p>
    <w:p w14:paraId="42422F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  <w:t>（二）依申请公开办理情况</w:t>
      </w:r>
    </w:p>
    <w:p w14:paraId="1C18D0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我局未收到政府信息公开申请。</w:t>
      </w:r>
    </w:p>
    <w:p w14:paraId="637656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  <w:t>（三）政府信息公开监督保障及教育培训情况</w:t>
      </w:r>
    </w:p>
    <w:p w14:paraId="17C9A2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加强监督指导和全员培训，定期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针对政府网站、政务新媒体及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对外联系电话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等工作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开展自查整改，提升服务质效。开展政府信息公开、政务公开相关业务培训，明确职责、程序、公开方式和时限要求等，严格执行保密制度及责任追究制度，不断提高人员的工作能力和业务水平。</w:t>
      </w:r>
    </w:p>
    <w:p w14:paraId="60B0DE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highlight w:val="none"/>
          <w:lang w:val="en-US" w:eastAsia="zh-CN"/>
        </w:rPr>
        <w:t>（四）政府信息公开平台建设情况</w:t>
      </w:r>
    </w:p>
    <w:p w14:paraId="1E90E2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以区政府网站为核心公开阵地，优化拓展信息发布品类。严守政务新媒体规范化运营标准，充分发挥“门</w:t>
      </w:r>
      <w:r>
        <w:rPr>
          <w:rFonts w:hint="eastAsia" w:ascii="仿宋_GB2312" w:hAnsi="宋体" w:eastAsia="仿宋_GB2312" w:cs="宋体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  <w:t>头沟政务”微信公众号的新媒体渠道效应，构建政民互动“连心桥”，提升治理效能</w:t>
      </w:r>
      <w:r>
        <w:rPr>
          <w:rFonts w:hint="eastAsia" w:ascii="仿宋_GB2312" w:eastAsia="仿宋_GB2312" w:cs="宋体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  <w:t>。</w:t>
      </w:r>
    </w:p>
    <w:p w14:paraId="4B2BBA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314D249C">
      <w:pPr>
        <w:pStyle w:val="3"/>
        <w:rPr>
          <w:rFonts w:hint="eastAsia"/>
        </w:rPr>
      </w:pP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361E51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7552F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3360E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658A0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C098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9633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A8445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5E9F99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4CB7E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94B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D27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B69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0534A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C0398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6AF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F7B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BDF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10CB3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F653F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32AB18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10E8B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EDE80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25E1F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D6B47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73475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EED14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BC9D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1E9A78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426D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F892E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208A49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E723E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0602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48EF5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8EA9F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FC41E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5892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D1F48E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EE66E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F337C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826FF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5C1919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6EF868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255F1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07DA088A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5B0AB55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40748163"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29F120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2B632A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17AEA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151E2F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780A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2B926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DAC8B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1C304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970DA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F98E8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06E46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F516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273AEA8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02DC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463A516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ECA4A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916D4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D5DD5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3EBA9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27BDC2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C5361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3733A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EAC5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60EA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BE9E2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C591F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1B675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053B9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08E8D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3B503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AAE4F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938D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728AE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0A61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19B2F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EB790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6F4C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DE28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E977C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E62B6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0388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6E4BD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7A7F3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AFCC2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10E75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AD841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EC4CC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17756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21A61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B31C7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77FD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1EB79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B080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6FC5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C8C02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91222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CEB1C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49BF8B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06034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66CA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A6A659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C7B65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67A9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07FBD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A2603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E8F3A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DD0C2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77F62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3C3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A6C0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9C7DC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1D2608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363AA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B594F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83291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9BE37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2649C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8DA09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7AE0E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AB74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D2AC3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76FB7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7BDE23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FAF6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B6A9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EB916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AFCBE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FC51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99975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E559B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29CC7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23B06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65350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209BFD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8EA87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B8E4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A1DD9E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84E6F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84FE0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8906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1E86D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14769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FCD1C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DD32B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B3ED96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24910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5E9AB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2D6A8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95C8D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15B4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519C8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AC96A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59EA5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30916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17E0E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4E94051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1038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F1CA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EAFD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B04B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D51A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40F9E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A3195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6886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EF0CB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BE8D1C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348729C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A5E505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FF853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179BE6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4AD7AC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D3B6D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E0D45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807EE3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CC7A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8AD1A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4AC035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BE9FDC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ECFF28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B5961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F532B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43D65A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88EB0A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6939CF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4FDE84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5C83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D3AF3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0E5C3F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42EA3BB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969D73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F3F7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DE00D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06CB6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3E810B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28B398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E1F52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9CEC2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67D63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AF601C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2F4C86A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1B4AA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298F4D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6212D4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1D526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B36A8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31E896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6F6209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FABC3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457C8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64960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F64E91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356B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B1E34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308F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B97A0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F0DAD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2DBEE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92A8D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6928D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4F884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D07EF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554843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C390E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EEE32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8CE74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5BB1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24F96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C8DC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43D46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B29B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BBD1E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B9DB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92FBA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B40F8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CA2B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22DF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FE9E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2D7AD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F5895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BDD8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DB079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7EE0E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52E7B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37601B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3D7C2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CEFC8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47D94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A22C1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C600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FDCC3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FF614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04C9D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78CE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BE8D4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3FB6DF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EEAB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3B9B6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7A51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6FC26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F1848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4D4E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E8539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F7199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4484F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31D96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13633C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E5A1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E66C3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0100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C9775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0B617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DE1B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6162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AEEF2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47D3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6EC4F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353223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7592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4E9FE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E3392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B07AC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9F193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FBA8F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9CF9B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0FF470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CD57A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4F649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8905B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9D065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D04D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2592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B785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EA3A2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3889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EB14F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35E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7564D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2C695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8F4E2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DF61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479D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886AD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EE03D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BFEC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3A497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63D9A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1F515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8B67C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2D651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87A53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D7F8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3C8B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24BE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673D4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9DBF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9D50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831AB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A3F4F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C93B7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10D9AE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CE45CA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CAB987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A2FD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6582B5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D9F9DB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5EB92F51">
      <w:pPr>
        <w:pStyle w:val="3"/>
        <w:spacing w:line="560" w:lineRule="exact"/>
        <w:ind w:left="420" w:leftChars="200"/>
        <w:rPr>
          <w:rFonts w:hint="eastAsia"/>
        </w:rPr>
      </w:pPr>
    </w:p>
    <w:p w14:paraId="6E5E29C9">
      <w:pPr>
        <w:pStyle w:val="3"/>
        <w:spacing w:line="560" w:lineRule="exact"/>
        <w:ind w:left="420" w:leftChars="200"/>
        <w:rPr>
          <w:rFonts w:hint="eastAsia"/>
        </w:rPr>
      </w:pPr>
    </w:p>
    <w:p w14:paraId="43E8E014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21EB2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C7D0A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F35F2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077394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1F0B8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6F9B7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F67A9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497F1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000E1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58FE0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6E38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25FF36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90A8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37C34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22C0E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B7502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954C7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73AFA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FE9F5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09A9A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F80BA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85192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E9A8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9F68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55B10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431B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347C4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4287F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84D96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48DFC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28262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C233B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1E43E4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51B69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A5AE7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E4642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5258F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4535C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C796C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0F38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7443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9C711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9102D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48CB372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5AC1BA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一是依申请公开规范化建设仍需加强。针对该问题，我局将深化《政府信息公开条例》的实践运用与指导，强化工作人员法治素养和程序规范意识，优化申请受理、审查、答复全流程管理，确保信息公开答复合法合规，全面提升依申请公开工作效能。</w:t>
      </w:r>
    </w:p>
    <w:p w14:paraId="585A15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二是主动公开内容与形式创新力度不足，公开内容与公众实际需求存在一定脱节。下一步，我局将进一步丰富公开维度，探索多样化公开形式，通过拓宽公众参与渠道、强化民意调研与意见征集，持续优化营商环境，切实增强政务服务对企业和群众的支撑保障能力。</w:t>
      </w:r>
    </w:p>
    <w:p w14:paraId="1B0AA6C4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345300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根据《政府信息公开信息处理费管理办法》(国办函〔2020〕109号)，2025年度我局收取信息处理费情况为：发出收费通知的件数为0件，总金额为0元，实际收取的总金额为0元。</w:t>
      </w:r>
    </w:p>
    <w:p w14:paraId="3D4DE2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 w:bidi="ar-SA"/>
        </w:rPr>
        <w:t>北京市门头沟区人民政府网站网址为https://www.bjmtg.gov.cn/，如需了解更多政府信息，请登录查询。</w:t>
      </w:r>
    </w:p>
    <w:p w14:paraId="3E7667E2">
      <w:pPr>
        <w:pStyle w:val="3"/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433A2997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663E1F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9124B"/>
    <w:rsid w:val="00D7281C"/>
    <w:rsid w:val="0ABB5321"/>
    <w:rsid w:val="0DAD6309"/>
    <w:rsid w:val="13F638A1"/>
    <w:rsid w:val="16DC514F"/>
    <w:rsid w:val="18613D08"/>
    <w:rsid w:val="1C595771"/>
    <w:rsid w:val="1FC55794"/>
    <w:rsid w:val="22960EC7"/>
    <w:rsid w:val="299D108B"/>
    <w:rsid w:val="30090557"/>
    <w:rsid w:val="310E6C0D"/>
    <w:rsid w:val="311F12DD"/>
    <w:rsid w:val="34F27215"/>
    <w:rsid w:val="38A766D4"/>
    <w:rsid w:val="3AD51E93"/>
    <w:rsid w:val="3C0B0F62"/>
    <w:rsid w:val="40F42213"/>
    <w:rsid w:val="454D4BBF"/>
    <w:rsid w:val="502E44A6"/>
    <w:rsid w:val="51156254"/>
    <w:rsid w:val="565A1C31"/>
    <w:rsid w:val="59636F2C"/>
    <w:rsid w:val="61912DEC"/>
    <w:rsid w:val="64804AC1"/>
    <w:rsid w:val="6B4C07D4"/>
    <w:rsid w:val="6FFB15B5"/>
    <w:rsid w:val="70C45E1F"/>
    <w:rsid w:val="71510D3B"/>
    <w:rsid w:val="75C650DC"/>
    <w:rsid w:val="77800AFA"/>
    <w:rsid w:val="7BB9124B"/>
    <w:rsid w:val="F13FC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 w:asciiTheme="minorAscii" w:hAnsiTheme="minorAscii"/>
      <w:sz w:val="2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1902</Words>
  <Characters>1969</Characters>
  <Lines>0</Lines>
  <Paragraphs>0</Paragraphs>
  <TotalTime>4</TotalTime>
  <ScaleCrop>false</ScaleCrop>
  <LinksUpToDate>false</LinksUpToDate>
  <CharactersWithSpaces>1970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2026-01-12T10:32:00Z</dcterms:created>
  <dc:creator>今天我叫没头脑</dc:creator>
  <cp:lastModifiedBy>slw</cp:lastModifiedBy>
  <cp:lastPrinted>2026-01-12T16:16:00Z</cp:lastPrinted>
  <dcterms:modified xsi:type="dcterms:W3CDTF">2026-01-16T09:45:32Z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eyJoZGlkIjoiMTliN2NlNjQ2M2Q3YWVlZWYwM2NhY2FjZjNmNzQ0OWEiLCJ1c2VySWQiOiIxNDYxNjAxNCJ9</vt:lpwstr>
  </property>
  <property fmtid="{D5CDD505-2E9C-101B-9397-08002B2CF9AE}" pid="4" name="ICV">
    <vt:lpwstr>5E2FECD482E844F9A90B455CAF1676DE_13</vt:lpwstr>
  </property>
</Properties>
</file>