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bookmarkStart w:id="0" w:name="_GoBack"/>
      <w:bookmarkEnd w:id="0"/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  <w:t>北京市门头沟区人民政府城子街道办事处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年政府信息公开工作年度报告</w:t>
      </w:r>
    </w:p>
    <w:p>
      <w:pPr>
        <w:spacing w:line="560" w:lineRule="exact"/>
        <w:jc w:val="center"/>
        <w:rPr>
          <w:sz w:val="44"/>
          <w:szCs w:val="44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  <w:highlight w:val="none"/>
        </w:rPr>
        <w:t>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依据《中华人民共和国政府信息公开条例》(以下简称《政府信息公开条例》)第五十条规定，编制本报告。</w:t>
      </w:r>
    </w:p>
    <w:p>
      <w:pPr>
        <w:widowControl/>
        <w:spacing w:line="560" w:lineRule="exact"/>
        <w:ind w:firstLine="672" w:firstLineChars="200"/>
        <w:jc w:val="left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一、总体情况</w:t>
      </w:r>
    </w:p>
    <w:p>
      <w:pPr>
        <w:widowControl/>
        <w:spacing w:line="560" w:lineRule="exact"/>
        <w:ind w:firstLine="675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年，城子街道坚持以习近平新时代中国特色社会主义思想为指导，全面贯彻党的二十大精神，深入落实《政府信息公开条例》要求，围绕辖区居民关注热点，着力提高政府信息公开的水平。</w:t>
      </w:r>
    </w:p>
    <w:p>
      <w:pPr>
        <w:widowControl/>
        <w:spacing w:line="560" w:lineRule="exact"/>
        <w:ind w:firstLine="675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</w:rPr>
        <w:t>1.组织领导</w:t>
      </w: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今年以来，街道办事处进一步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强化组织领导，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建立信息员队伍，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明确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信息报送机制，落实信息审查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责任分工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。</w:t>
      </w:r>
    </w:p>
    <w:p>
      <w:pPr>
        <w:widowControl/>
        <w:spacing w:line="560" w:lineRule="exact"/>
        <w:ind w:firstLine="675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val="en-US" w:eastAsia="zh-CN"/>
        </w:rPr>
        <w:t>2.</w:t>
      </w: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</w:rPr>
        <w:t>主动公开。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聚焦居民关注的重点事项和领域，在城市管理、社区建设、平安建设、文体活动方面加大了主动公开力度。</w:t>
      </w:r>
    </w:p>
    <w:p>
      <w:pPr>
        <w:widowControl/>
        <w:spacing w:line="560" w:lineRule="exact"/>
        <w:ind w:firstLine="675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val="en-US" w:eastAsia="zh-CN"/>
        </w:rPr>
        <w:t>3.</w:t>
      </w: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</w:rPr>
        <w:t>依申请公开</w:t>
      </w: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街道全年未收到政府信息公开申请。积极配合区政务服务局对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2件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依申请公开文件进行内部查找，为依申请公开答复提供有力支撑。</w:t>
      </w:r>
    </w:p>
    <w:p>
      <w:pPr>
        <w:widowControl/>
        <w:spacing w:line="560" w:lineRule="exact"/>
        <w:ind w:firstLine="675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val="en-US" w:eastAsia="zh-CN"/>
        </w:rPr>
        <w:t>4.</w:t>
      </w: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</w:rPr>
        <w:t>政府信息管理</w:t>
      </w: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val="en-US" w:eastAsia="zh-CN"/>
        </w:rPr>
        <w:t>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加强政府信息规范化、标准化、信息化管理。进一步规范政府信息公开审批管理，确保发布信息准确完整。</w:t>
      </w:r>
    </w:p>
    <w:p>
      <w:pPr>
        <w:widowControl/>
        <w:spacing w:line="560" w:lineRule="exact"/>
        <w:ind w:firstLine="675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val="en-US" w:eastAsia="zh-CN"/>
        </w:rPr>
        <w:t>5.</w:t>
      </w: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</w:rPr>
        <w:t>政府信息公开平台建设</w:t>
      </w: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加大人力和物力的投入保障，切实提高政府信息平台建设。</w:t>
      </w:r>
    </w:p>
    <w:p>
      <w:pPr>
        <w:widowControl/>
        <w:spacing w:line="560" w:lineRule="exact"/>
        <w:ind w:firstLine="675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val="en-US" w:eastAsia="zh-CN"/>
        </w:rPr>
        <w:t>6.</w:t>
      </w: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</w:rPr>
        <w:t>教育培训</w:t>
      </w: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组织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机关各科室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开展学习《中华人民共和国政府信息公开条例》1次；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对信息员开展业务培训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2次。</w:t>
      </w:r>
    </w:p>
    <w:p>
      <w:pPr>
        <w:widowControl/>
        <w:spacing w:line="560" w:lineRule="exact"/>
        <w:ind w:firstLine="675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val="en-US" w:eastAsia="zh-CN"/>
        </w:rPr>
        <w:t>7.</w:t>
      </w: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</w:rPr>
        <w:t>监督保障</w:t>
      </w: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严格落实信息公开保密审查机制，从信息拟稿人到发布人之间，设置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4名保密审查人员，从业务和保密的角度开展保密审查，确保信息安全。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主动公开政府信息情况</w:t>
      </w:r>
    </w:p>
    <w:p>
      <w:pPr>
        <w:pStyle w:val="2"/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tbl>
      <w:tblPr>
        <w:tblStyle w:val="6"/>
        <w:tblW w:w="97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Cs w:val="21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Cs w:val="21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978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/>
              </w:rPr>
              <w:t>0</w:t>
            </w:r>
          </w:p>
        </w:tc>
      </w:tr>
    </w:tbl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numPr>
          <w:ilvl w:val="0"/>
          <w:numId w:val="0"/>
        </w:numPr>
        <w:spacing w:line="560" w:lineRule="exact"/>
        <w:ind w:left="630" w:leftChars="0"/>
        <w:rPr>
          <w:rFonts w:hint="eastAsia"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val="en-US" w:eastAsia="zh-CN" w:bidi="ar"/>
        </w:rPr>
        <w:t>三、</w:t>
      </w:r>
      <w:r>
        <w:rPr>
          <w:rFonts w:hint="eastAsia" w:ascii="黑体" w:hAnsi="宋体" w:eastAsia="黑体" w:cs="黑体"/>
          <w:sz w:val="32"/>
          <w:szCs w:val="32"/>
          <w:lang w:bidi="ar"/>
        </w:rPr>
        <w:t>收到和处理政府信息公开申请情况</w:t>
      </w:r>
    </w:p>
    <w:p>
      <w:pPr>
        <w:rPr>
          <w:rFonts w:hint="eastAsia" w:ascii="黑体" w:hAnsi="宋体" w:eastAsia="黑体" w:cs="黑体"/>
          <w:sz w:val="24"/>
        </w:rPr>
      </w:pPr>
    </w:p>
    <w:p>
      <w:pPr>
        <w:pStyle w:val="2"/>
        <w:rPr>
          <w:rFonts w:hint="eastAsia" w:ascii="黑体" w:hAnsi="宋体" w:eastAsia="黑体" w:cs="黑体"/>
          <w:sz w:val="24"/>
        </w:rPr>
      </w:pPr>
    </w:p>
    <w:p>
      <w:pPr>
        <w:pStyle w:val="2"/>
        <w:rPr>
          <w:rFonts w:hint="eastAsia"/>
        </w:rPr>
      </w:pPr>
    </w:p>
    <w:tbl>
      <w:tblPr>
        <w:tblStyle w:val="6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top"/>
          </w:tcPr>
          <w:p>
            <w:pPr>
              <w:widowControl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top"/>
          </w:tcPr>
          <w:p>
            <w:pPr>
              <w:widowControl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top"/>
          </w:tcPr>
          <w:p>
            <w:pPr>
              <w:widowControl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top"/>
          </w:tcPr>
          <w:p>
            <w:pPr>
              <w:widowControl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top"/>
          </w:tcPr>
          <w:p>
            <w:pPr>
              <w:widowControl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top"/>
          </w:tcPr>
          <w:p>
            <w:pPr>
              <w:widowControl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</w:tbl>
    <w:p>
      <w:pPr>
        <w:pStyle w:val="2"/>
        <w:widowControl/>
        <w:ind w:left="420" w:leftChars="200"/>
      </w:pPr>
    </w:p>
    <w:p>
      <w:pPr>
        <w:spacing w:line="560" w:lineRule="exact"/>
        <w:ind w:firstLine="640" w:firstLineChars="200"/>
        <w:rPr>
          <w:rFonts w:hint="eastAsia"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bidi="ar"/>
        </w:rPr>
        <w:t>四、政府信息公开行政复议、行政诉讼情况</w:t>
      </w:r>
    </w:p>
    <w:p>
      <w:pPr>
        <w:widowControl/>
        <w:jc w:val="left"/>
      </w:pPr>
    </w:p>
    <w:tbl>
      <w:tblPr>
        <w:tblStyle w:val="6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ascii="宋体"/>
                <w:sz w:val="24"/>
                <w:szCs w:val="24"/>
              </w:rPr>
              <w:t>0</w:t>
            </w:r>
          </w:p>
        </w:tc>
      </w:tr>
    </w:tbl>
    <w:p>
      <w:pPr>
        <w:widowControl/>
        <w:jc w:val="left"/>
      </w:pPr>
    </w:p>
    <w:p>
      <w:pPr>
        <w:widowControl/>
        <w:spacing w:line="560" w:lineRule="exact"/>
        <w:ind w:firstLine="672" w:firstLineChars="200"/>
        <w:jc w:val="left"/>
        <w:rPr>
          <w:rFonts w:hint="eastAsia" w:ascii="宋体" w:hAnsi="宋体" w:cs="宋体"/>
          <w:spacing w:val="8"/>
          <w:kern w:val="0"/>
          <w:sz w:val="24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  <w:t>五、存在的主要问题及改进情况</w:t>
      </w:r>
    </w:p>
    <w:p>
      <w:pPr>
        <w:widowControl/>
        <w:spacing w:line="560" w:lineRule="exact"/>
        <w:ind w:firstLine="672" w:firstLineChars="200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3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年，城子街道办事处在政府信息公开工作中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 w:bidi="ar"/>
        </w:rPr>
        <w:t>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虽然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 w:bidi="ar"/>
        </w:rPr>
        <w:t>取得了长足进步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，但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 w:bidi="ar"/>
        </w:rPr>
        <w:t>也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还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 w:bidi="ar"/>
        </w:rPr>
        <w:t>有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一些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 w:bidi="ar"/>
        </w:rPr>
        <w:t>需要改进的地方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，主要表现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 w:bidi="ar"/>
        </w:rPr>
        <w:t>为：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在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 w:bidi="ar"/>
        </w:rPr>
        <w:t>信息内容上还有待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进一步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 w:bidi="ar"/>
        </w:rPr>
        <w:t>提高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。在20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24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年的政府信息公开工作中，我们将继续做好政府信息公开工作，提升工作人员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 w:bidi="ar"/>
        </w:rPr>
        <w:t>写作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水平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 w:bidi="ar"/>
        </w:rPr>
        <w:t>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不断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 w:bidi="ar"/>
        </w:rPr>
        <w:t>提高信息质量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。</w:t>
      </w:r>
    </w:p>
    <w:p>
      <w:pPr>
        <w:widowControl/>
        <w:spacing w:line="560" w:lineRule="exact"/>
        <w:ind w:firstLine="675"/>
        <w:jc w:val="left"/>
        <w:rPr>
          <w:rFonts w:hint="eastAsia" w:ascii="宋体" w:hAnsi="宋体" w:cs="宋体"/>
          <w:spacing w:val="8"/>
          <w:kern w:val="0"/>
          <w:sz w:val="32"/>
          <w:szCs w:val="32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  <w:t>六、其他需要报告的事项</w:t>
      </w:r>
    </w:p>
    <w:p>
      <w:pPr>
        <w:widowControl/>
        <w:spacing w:line="560" w:lineRule="exact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　　依据《政府信息公开信息处理费管理办法》(国办函〔2020〕109号)，2023年度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 w:bidi="ar"/>
        </w:rPr>
        <w:t>北京市门头沟区人民政府城子街道办事处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收取信息处理费情况为：发出收费通知的件数为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件，总金额为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元，实际收取的总金额为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元。</w:t>
      </w:r>
    </w:p>
    <w:p>
      <w:pPr>
        <w:widowControl/>
        <w:spacing w:line="560" w:lineRule="exact"/>
        <w:jc w:val="left"/>
        <w:rPr>
          <w:rFonts w:hint="eastAsia" w:ascii="黑体" w:hAnsi="宋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　　北京市门头沟区人民政府网站网址为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 w:bidi="ar"/>
        </w:rPr>
        <w:t>https://www.bjmtg.gov.cn/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，如需了解更多政府信息，请登录查询。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A9169BD-4765-4278-86DF-DC5CB9C5138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283BE5EF-DA54-4912-90CA-996C1B4F7BE6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CA8B9898-38CB-4684-8A6F-ED746F889EBC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FEA6553E-6BA2-4D42-97AB-047C1A80892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118E7DFD-6BB1-490D-B517-A04BB91978DC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F297810A-C449-4DC0-9CC8-B93E8A8F456B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FBF937"/>
    <w:multiLevelType w:val="singleLevel"/>
    <w:tmpl w:val="F8FBF93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mNjUwM2Y1NDNmOWE2YzU2MTgyNGU5OGRlNTRlMDcifQ=="/>
  </w:docVars>
  <w:rsids>
    <w:rsidRoot w:val="12EB65A5"/>
    <w:rsid w:val="0208294C"/>
    <w:rsid w:val="0339544E"/>
    <w:rsid w:val="07950DF0"/>
    <w:rsid w:val="0BEC3D13"/>
    <w:rsid w:val="12EB65A5"/>
    <w:rsid w:val="15DD1FF6"/>
    <w:rsid w:val="17371930"/>
    <w:rsid w:val="174D5C54"/>
    <w:rsid w:val="1D5D6E24"/>
    <w:rsid w:val="1DE903A4"/>
    <w:rsid w:val="1E1D524D"/>
    <w:rsid w:val="20977EB3"/>
    <w:rsid w:val="213E0B73"/>
    <w:rsid w:val="21AD09D2"/>
    <w:rsid w:val="25871C98"/>
    <w:rsid w:val="25B25B45"/>
    <w:rsid w:val="2E1B49FC"/>
    <w:rsid w:val="2EB35BD6"/>
    <w:rsid w:val="2EEE1E6F"/>
    <w:rsid w:val="2F2D192B"/>
    <w:rsid w:val="305D48EB"/>
    <w:rsid w:val="325B56DA"/>
    <w:rsid w:val="3330627F"/>
    <w:rsid w:val="37643766"/>
    <w:rsid w:val="39F6245C"/>
    <w:rsid w:val="3EAB7648"/>
    <w:rsid w:val="46322CD4"/>
    <w:rsid w:val="48475164"/>
    <w:rsid w:val="4B7A7B4B"/>
    <w:rsid w:val="4DC23FB1"/>
    <w:rsid w:val="5C006C20"/>
    <w:rsid w:val="5C561E05"/>
    <w:rsid w:val="5FD760D2"/>
    <w:rsid w:val="60BC260E"/>
    <w:rsid w:val="61723263"/>
    <w:rsid w:val="61FC67DD"/>
    <w:rsid w:val="643F20FC"/>
    <w:rsid w:val="71C61094"/>
    <w:rsid w:val="75DB5877"/>
    <w:rsid w:val="7C792090"/>
    <w:rsid w:val="7C9E0DFE"/>
    <w:rsid w:val="7DBD1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区委办公室</Company>
  <Pages>16</Pages>
  <Words>6029</Words>
  <Characters>6354</Characters>
  <Lines>0</Lines>
  <Paragraphs>0</Paragraphs>
  <TotalTime>25</TotalTime>
  <ScaleCrop>false</ScaleCrop>
  <LinksUpToDate>false</LinksUpToDate>
  <CharactersWithSpaces>6616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2022-12-28T12:05:00Z</dcterms:created>
  <dc:creator>MRX</dc:creator>
  <cp:lastModifiedBy>Mint1398171869</cp:lastModifiedBy>
  <cp:lastPrinted>2023-12-27T01:26:00Z</cp:lastPrinted>
  <dcterms:modified xsi:type="dcterms:W3CDTF">2024-01-23T08:21:56Z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5DC2D92BB4E4470E8562B9B16FA112FB_13</vt:lpwstr>
  </property>
</Properties>
</file>