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780" w:lineRule="exact"/>
        <w:jc w:val="center"/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  <w:t>20</w:t>
      </w: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  <w:lang w:val="en-US" w:eastAsia="zh-CN"/>
        </w:rPr>
        <w:t>2</w:t>
      </w:r>
      <w:r>
        <w:rPr>
          <w:rFonts w:hint="eastAsia" w:ascii="宋体" w:hAnsi="宋体" w:cs="宋体"/>
          <w:b/>
          <w:bCs/>
          <w:color w:val="000000"/>
          <w:spacing w:val="-6"/>
          <w:sz w:val="36"/>
          <w:szCs w:val="36"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填报单位：（盖章）北京市门头沟区生态环境局</w:t>
      </w:r>
    </w:p>
    <w:tbl>
      <w:tblPr>
        <w:tblStyle w:val="6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8"/>
        <w:gridCol w:w="1076"/>
        <w:gridCol w:w="1338"/>
        <w:gridCol w:w="1116"/>
        <w:gridCol w:w="1276"/>
        <w:gridCol w:w="2108"/>
        <w:gridCol w:w="1080"/>
        <w:gridCol w:w="1440"/>
        <w:gridCol w:w="720"/>
        <w:gridCol w:w="720"/>
        <w:gridCol w:w="1728"/>
        <w:gridCol w:w="16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exact"/>
          <w:jc w:val="center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企业名称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所属区县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污染源类型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监测点位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监测时间</w:t>
            </w:r>
          </w:p>
        </w:tc>
        <w:tc>
          <w:tcPr>
            <w:tcW w:w="3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监测项目及排放浓度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污染物浓度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排放限值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是否达标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超标倍数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评价标准</w:t>
            </w:r>
          </w:p>
        </w:tc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exact"/>
          <w:jc w:val="center"/>
        </w:trPr>
        <w:tc>
          <w:tcPr>
            <w:tcW w:w="111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北京市门头沟区环境卫生服务中心(斋堂生活垃圾卫生填埋场)</w:t>
            </w:r>
          </w:p>
        </w:tc>
        <w:tc>
          <w:tcPr>
            <w:tcW w:w="107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门头沟区</w:t>
            </w:r>
          </w:p>
        </w:tc>
        <w:tc>
          <w:tcPr>
            <w:tcW w:w="133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highlight w:val="none"/>
                <w:lang w:val="en-US" w:eastAsia="zh-CN"/>
              </w:rPr>
              <w:t>大气环境</w:t>
            </w:r>
          </w:p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highlight w:val="none"/>
                <w:lang w:eastAsia="zh-CN"/>
              </w:rPr>
              <w:t>水环境</w:t>
            </w:r>
          </w:p>
        </w:tc>
        <w:tc>
          <w:tcPr>
            <w:tcW w:w="111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val="en-US" w:eastAsia="zh-CN"/>
              </w:rPr>
              <w:t>总排口</w:t>
            </w:r>
          </w:p>
        </w:tc>
        <w:tc>
          <w:tcPr>
            <w:tcW w:w="127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20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25.4.2</w:t>
            </w: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色度（倍）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&lt;2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eastAsia="zh-CN"/>
              </w:rPr>
              <w:t>——</w:t>
            </w:r>
          </w:p>
        </w:tc>
        <w:tc>
          <w:tcPr>
            <w:tcW w:w="164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eastAsia="zh-CN"/>
              </w:rPr>
              <w:t>渗滤液</w:t>
            </w:r>
          </w:p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eastAsia="zh-CN"/>
              </w:rPr>
              <w:t>回用，不外排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化学需氧量（mg/L）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&lt;4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生化需氧量（mg/L）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1.6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悬浮物（mg/L）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&lt;4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总氮（mg/L）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1.82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氨氮（mg/L）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0.045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总磷（mg/L）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&lt;0.01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粪大肠菌群（MPN/L)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总汞（mg/L）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&lt;0.00004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总镉（mg/L）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&lt;0.00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总铬（mg/L）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0.009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六价铬（mg/L）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&lt;0.004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总砷（mg/L）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&lt;0.000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总铅（mg/L）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&lt;0.0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7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</w:tbl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jc w:val="center"/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  <w:t>20</w:t>
      </w: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  <w:lang w:val="en-US" w:eastAsia="zh-CN"/>
        </w:rPr>
        <w:t>2</w:t>
      </w:r>
      <w:r>
        <w:rPr>
          <w:rFonts w:hint="eastAsia" w:ascii="宋体" w:hAnsi="宋体" w:cs="宋体"/>
          <w:b/>
          <w:bCs/>
          <w:color w:val="000000"/>
          <w:spacing w:val="-6"/>
          <w:sz w:val="36"/>
          <w:szCs w:val="36"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</w:t>
      </w:r>
      <w:r>
        <w:rPr>
          <w:rFonts w:hint="eastAsia" w:eastAsia="仿宋_GB2312"/>
          <w:sz w:val="28"/>
          <w:szCs w:val="28"/>
          <w:lang w:val="en-US" w:eastAsia="zh-CN"/>
        </w:rPr>
        <w:t>生态环境</w:t>
      </w:r>
      <w:r>
        <w:rPr>
          <w:rFonts w:hint="eastAsia" w:eastAsia="仿宋_GB2312"/>
          <w:sz w:val="28"/>
          <w:szCs w:val="28"/>
        </w:rPr>
        <w:t>局</w:t>
      </w:r>
    </w:p>
    <w:tbl>
      <w:tblPr>
        <w:tblStyle w:val="6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8"/>
        <w:gridCol w:w="1076"/>
        <w:gridCol w:w="1320"/>
        <w:gridCol w:w="2127"/>
        <w:gridCol w:w="1275"/>
        <w:gridCol w:w="1701"/>
        <w:gridCol w:w="1134"/>
        <w:gridCol w:w="1341"/>
        <w:gridCol w:w="720"/>
        <w:gridCol w:w="720"/>
        <w:gridCol w:w="1620"/>
        <w:gridCol w:w="12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exact"/>
          <w:jc w:val="center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企业名称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所属区县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污染源类型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监测点位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监测时间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监测项目及排放浓度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污染物浓度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排放限值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是否达标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超标倍数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评价标准</w:t>
            </w: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北京市门头沟区环境卫生服务中心(斋堂生活垃圾卫生填埋场)</w:t>
            </w:r>
          </w:p>
        </w:tc>
        <w:tc>
          <w:tcPr>
            <w:tcW w:w="107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门头沟区</w:t>
            </w:r>
          </w:p>
        </w:tc>
        <w:tc>
          <w:tcPr>
            <w:tcW w:w="132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highlight w:val="none"/>
                <w:lang w:val="en-US" w:eastAsia="zh-CN"/>
              </w:rPr>
              <w:t>大气环境</w:t>
            </w:r>
          </w:p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highlight w:val="none"/>
                <w:lang w:eastAsia="zh-CN"/>
              </w:rPr>
              <w:t>水环境</w:t>
            </w:r>
          </w:p>
        </w:tc>
        <w:tc>
          <w:tcPr>
            <w:tcW w:w="2127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上风向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1</w:t>
            </w:r>
          </w:p>
        </w:tc>
        <w:tc>
          <w:tcPr>
            <w:tcW w:w="127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cs="宋体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20</w:t>
            </w:r>
            <w:r>
              <w:rPr>
                <w:rFonts w:hint="eastAsia" w:cs="宋体" w:asciiTheme="minorEastAsia" w:hAnsiTheme="minorEastAsia" w:eastAsiaTheme="minorEastAsia"/>
                <w:szCs w:val="21"/>
                <w:lang w:val="en-US" w:eastAsia="zh-CN"/>
              </w:rPr>
              <w:t>25.4.7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&lt;0.0005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0.010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大气污染物综合排放标准 DB11/501-2017</w:t>
            </w:r>
          </w:p>
        </w:tc>
        <w:tc>
          <w:tcPr>
            <w:tcW w:w="120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0.03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0.20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&lt;10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下风向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2</w:t>
            </w: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&lt;0.0005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0.010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0.11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0.20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&lt;10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下风向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3</w:t>
            </w: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&lt;0.0005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0.010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0.05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0.20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&lt;10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下风向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4</w:t>
            </w: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&lt;0.0005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0.010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0.05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0.20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&lt;10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</w:tbl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jc w:val="center"/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  <w:t>20</w:t>
      </w: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  <w:lang w:val="en-US" w:eastAsia="zh-CN"/>
        </w:rPr>
        <w:t>2</w:t>
      </w:r>
      <w:r>
        <w:rPr>
          <w:rFonts w:hint="eastAsia" w:ascii="宋体" w:hAnsi="宋体" w:cs="宋体"/>
          <w:b/>
          <w:bCs/>
          <w:color w:val="000000"/>
          <w:spacing w:val="-6"/>
          <w:sz w:val="36"/>
          <w:szCs w:val="36"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</w:t>
      </w:r>
      <w:r>
        <w:rPr>
          <w:rFonts w:hint="eastAsia" w:eastAsia="仿宋_GB2312"/>
          <w:sz w:val="28"/>
          <w:szCs w:val="28"/>
          <w:lang w:val="en-US" w:eastAsia="zh-CN"/>
        </w:rPr>
        <w:t>生态环境</w:t>
      </w:r>
      <w:r>
        <w:rPr>
          <w:rFonts w:hint="eastAsia" w:eastAsia="仿宋_GB2312"/>
          <w:sz w:val="28"/>
          <w:szCs w:val="28"/>
        </w:rPr>
        <w:t>局</w:t>
      </w:r>
    </w:p>
    <w:tbl>
      <w:tblPr>
        <w:tblStyle w:val="6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8"/>
        <w:gridCol w:w="1076"/>
        <w:gridCol w:w="1320"/>
        <w:gridCol w:w="2127"/>
        <w:gridCol w:w="1275"/>
        <w:gridCol w:w="1478"/>
        <w:gridCol w:w="1357"/>
        <w:gridCol w:w="1341"/>
        <w:gridCol w:w="720"/>
        <w:gridCol w:w="720"/>
        <w:gridCol w:w="1620"/>
        <w:gridCol w:w="12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exact"/>
          <w:jc w:val="center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企业名称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所属区县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污染源类型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监测点位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监测时间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监测项目及排放浓度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污染物浓度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排放限值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是否达标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超标倍数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评价标准</w:t>
            </w: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9" w:hRule="exact"/>
          <w:jc w:val="center"/>
        </w:trPr>
        <w:tc>
          <w:tcPr>
            <w:tcW w:w="111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北京市门头沟区环境卫生服务中心(斋堂生活垃圾卫生填埋场)</w:t>
            </w:r>
          </w:p>
        </w:tc>
        <w:tc>
          <w:tcPr>
            <w:tcW w:w="107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门头沟区</w:t>
            </w:r>
          </w:p>
        </w:tc>
        <w:tc>
          <w:tcPr>
            <w:tcW w:w="13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highlight w:val="none"/>
                <w:lang w:val="en-US" w:eastAsia="zh-CN"/>
              </w:rPr>
              <w:t>大气环境</w:t>
            </w:r>
          </w:p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highlight w:val="none"/>
                <w:lang w:eastAsia="zh-CN"/>
              </w:rPr>
              <w:t>水环境</w:t>
            </w:r>
          </w:p>
        </w:tc>
        <w:tc>
          <w:tcPr>
            <w:tcW w:w="2127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填埋场工作面</w:t>
            </w:r>
          </w:p>
        </w:tc>
        <w:tc>
          <w:tcPr>
            <w:tcW w:w="127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cs="宋体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20</w:t>
            </w:r>
            <w:r>
              <w:rPr>
                <w:rFonts w:hint="eastAsia" w:cs="宋体" w:asciiTheme="minorEastAsia" w:hAnsiTheme="minorEastAsia" w:eastAsiaTheme="minorEastAsia"/>
                <w:szCs w:val="21"/>
                <w:lang w:val="en-US" w:eastAsia="zh-CN"/>
              </w:rPr>
              <w:t>25.4.7</w:t>
            </w:r>
          </w:p>
        </w:tc>
        <w:tc>
          <w:tcPr>
            <w:tcW w:w="147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甲烷</w:t>
            </w:r>
            <w:r>
              <w:rPr>
                <w:rFonts w:hint="eastAsia" w:cs="宋体" w:asciiTheme="minorEastAsia" w:hAnsiTheme="minorEastAsia" w:eastAsiaTheme="minorEastAsia"/>
                <w:szCs w:val="21"/>
                <w:lang w:eastAsia="zh-CN"/>
              </w:rPr>
              <w:t>（</w:t>
            </w:r>
            <w:r>
              <w:rPr>
                <w:rFonts w:hint="eastAsia" w:cs="宋体" w:asciiTheme="minorEastAsia" w:hAnsiTheme="minorEastAsia" w:eastAsiaTheme="minorEastAsia"/>
                <w:szCs w:val="21"/>
                <w:lang w:val="en-US" w:eastAsia="zh-CN"/>
              </w:rPr>
              <w:t>%）</w:t>
            </w: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0.000197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0.</w:t>
            </w:r>
            <w:r>
              <w:rPr>
                <w:rFonts w:hint="eastAsia" w:cs="宋体" w:asciiTheme="minorEastAsia" w:hAnsiTheme="minorEastAsia" w:eastAsiaTheme="minorEastAsia"/>
                <w:szCs w:val="21"/>
                <w:lang w:val="en-US" w:eastAsia="zh-CN"/>
              </w:rPr>
              <w:t>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--</w:t>
            </w:r>
          </w:p>
        </w:tc>
        <w:tc>
          <w:tcPr>
            <w:tcW w:w="16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 xml:space="preserve">生活垃圾填埋场污染控制标准 </w:t>
            </w:r>
          </w:p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GB 16889-2008</w:t>
            </w:r>
          </w:p>
        </w:tc>
        <w:tc>
          <w:tcPr>
            <w:tcW w:w="12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</w:tbl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sectPr>
      <w:pgSz w:w="16838" w:h="11906" w:orient="landscape"/>
      <w:pgMar w:top="850" w:right="850" w:bottom="1134" w:left="850" w:header="851" w:footer="992" w:gutter="0"/>
      <w:cols w:space="720" w:num="1"/>
      <w:docGrid w:type="lines" w:linePitch="32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60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20114"/>
    <w:rsid w:val="000513AF"/>
    <w:rsid w:val="00086266"/>
    <w:rsid w:val="00090701"/>
    <w:rsid w:val="000924C1"/>
    <w:rsid w:val="000A4351"/>
    <w:rsid w:val="000A6734"/>
    <w:rsid w:val="000C634D"/>
    <w:rsid w:val="000D63F8"/>
    <w:rsid w:val="000E4122"/>
    <w:rsid w:val="000F02B6"/>
    <w:rsid w:val="000F11A8"/>
    <w:rsid w:val="001019FB"/>
    <w:rsid w:val="00105BAA"/>
    <w:rsid w:val="00117284"/>
    <w:rsid w:val="001343EA"/>
    <w:rsid w:val="00137899"/>
    <w:rsid w:val="001523C5"/>
    <w:rsid w:val="0016572E"/>
    <w:rsid w:val="00172A27"/>
    <w:rsid w:val="0018174A"/>
    <w:rsid w:val="00191EB8"/>
    <w:rsid w:val="001B1129"/>
    <w:rsid w:val="001C0223"/>
    <w:rsid w:val="00237E6F"/>
    <w:rsid w:val="00253D25"/>
    <w:rsid w:val="00261973"/>
    <w:rsid w:val="00266B26"/>
    <w:rsid w:val="002702D4"/>
    <w:rsid w:val="00291E62"/>
    <w:rsid w:val="00295872"/>
    <w:rsid w:val="002979D1"/>
    <w:rsid w:val="002A2E48"/>
    <w:rsid w:val="002A360C"/>
    <w:rsid w:val="002C3DC8"/>
    <w:rsid w:val="002E5060"/>
    <w:rsid w:val="002F0645"/>
    <w:rsid w:val="002F0BAC"/>
    <w:rsid w:val="002F17C7"/>
    <w:rsid w:val="002F322C"/>
    <w:rsid w:val="003034EE"/>
    <w:rsid w:val="00315603"/>
    <w:rsid w:val="00315E30"/>
    <w:rsid w:val="00334CB9"/>
    <w:rsid w:val="00354F0C"/>
    <w:rsid w:val="00356D30"/>
    <w:rsid w:val="00363CB1"/>
    <w:rsid w:val="0037464E"/>
    <w:rsid w:val="0038043F"/>
    <w:rsid w:val="003858A9"/>
    <w:rsid w:val="003C4BDF"/>
    <w:rsid w:val="003E13CC"/>
    <w:rsid w:val="003E1915"/>
    <w:rsid w:val="003E2AA9"/>
    <w:rsid w:val="00406C2D"/>
    <w:rsid w:val="004251AC"/>
    <w:rsid w:val="00436E0D"/>
    <w:rsid w:val="00436E27"/>
    <w:rsid w:val="00444C54"/>
    <w:rsid w:val="00457B4B"/>
    <w:rsid w:val="00460B96"/>
    <w:rsid w:val="00484552"/>
    <w:rsid w:val="004929E8"/>
    <w:rsid w:val="004A40EB"/>
    <w:rsid w:val="004B1A12"/>
    <w:rsid w:val="004D1C7F"/>
    <w:rsid w:val="004D4229"/>
    <w:rsid w:val="00505D5D"/>
    <w:rsid w:val="00551080"/>
    <w:rsid w:val="00555E63"/>
    <w:rsid w:val="00563891"/>
    <w:rsid w:val="00573A02"/>
    <w:rsid w:val="005A5996"/>
    <w:rsid w:val="00603277"/>
    <w:rsid w:val="00605C7A"/>
    <w:rsid w:val="00656E83"/>
    <w:rsid w:val="00683240"/>
    <w:rsid w:val="006B19C8"/>
    <w:rsid w:val="006B1FE4"/>
    <w:rsid w:val="006B5A73"/>
    <w:rsid w:val="006B6D98"/>
    <w:rsid w:val="006D4953"/>
    <w:rsid w:val="006E4C62"/>
    <w:rsid w:val="006E5817"/>
    <w:rsid w:val="006F532D"/>
    <w:rsid w:val="00710769"/>
    <w:rsid w:val="00725DD2"/>
    <w:rsid w:val="00763188"/>
    <w:rsid w:val="00776602"/>
    <w:rsid w:val="00777838"/>
    <w:rsid w:val="00780E51"/>
    <w:rsid w:val="007A03D4"/>
    <w:rsid w:val="007B03C9"/>
    <w:rsid w:val="007C2D35"/>
    <w:rsid w:val="007D7FBF"/>
    <w:rsid w:val="007E1286"/>
    <w:rsid w:val="007E18AD"/>
    <w:rsid w:val="007F29F6"/>
    <w:rsid w:val="007F5C0F"/>
    <w:rsid w:val="008018E5"/>
    <w:rsid w:val="00830852"/>
    <w:rsid w:val="00834ED4"/>
    <w:rsid w:val="00836369"/>
    <w:rsid w:val="00840D02"/>
    <w:rsid w:val="008422DD"/>
    <w:rsid w:val="0086098E"/>
    <w:rsid w:val="00863A28"/>
    <w:rsid w:val="008E31CC"/>
    <w:rsid w:val="008E366E"/>
    <w:rsid w:val="008E5C08"/>
    <w:rsid w:val="008F5F49"/>
    <w:rsid w:val="009011F3"/>
    <w:rsid w:val="00904A06"/>
    <w:rsid w:val="00933070"/>
    <w:rsid w:val="009370D6"/>
    <w:rsid w:val="00945A6E"/>
    <w:rsid w:val="00950B7C"/>
    <w:rsid w:val="00955985"/>
    <w:rsid w:val="009569E9"/>
    <w:rsid w:val="009935FB"/>
    <w:rsid w:val="009A2282"/>
    <w:rsid w:val="009B072C"/>
    <w:rsid w:val="009F0E80"/>
    <w:rsid w:val="009F1CE5"/>
    <w:rsid w:val="00A11081"/>
    <w:rsid w:val="00A23114"/>
    <w:rsid w:val="00A34565"/>
    <w:rsid w:val="00A34604"/>
    <w:rsid w:val="00A47538"/>
    <w:rsid w:val="00A71895"/>
    <w:rsid w:val="00A75D89"/>
    <w:rsid w:val="00A77C58"/>
    <w:rsid w:val="00AC37FE"/>
    <w:rsid w:val="00AE68A4"/>
    <w:rsid w:val="00B15C02"/>
    <w:rsid w:val="00B340EA"/>
    <w:rsid w:val="00B468DD"/>
    <w:rsid w:val="00B47564"/>
    <w:rsid w:val="00B53D17"/>
    <w:rsid w:val="00B651DA"/>
    <w:rsid w:val="00B7164D"/>
    <w:rsid w:val="00BC4C5B"/>
    <w:rsid w:val="00BE1007"/>
    <w:rsid w:val="00BE293F"/>
    <w:rsid w:val="00C21B43"/>
    <w:rsid w:val="00C33C53"/>
    <w:rsid w:val="00C45F7F"/>
    <w:rsid w:val="00C50F65"/>
    <w:rsid w:val="00C651B0"/>
    <w:rsid w:val="00CA2152"/>
    <w:rsid w:val="00CA2675"/>
    <w:rsid w:val="00CA5C10"/>
    <w:rsid w:val="00CB0677"/>
    <w:rsid w:val="00CB51C3"/>
    <w:rsid w:val="00CB7167"/>
    <w:rsid w:val="00CC1304"/>
    <w:rsid w:val="00CE3084"/>
    <w:rsid w:val="00CE6178"/>
    <w:rsid w:val="00CF4394"/>
    <w:rsid w:val="00CF7274"/>
    <w:rsid w:val="00D02002"/>
    <w:rsid w:val="00D10399"/>
    <w:rsid w:val="00D1398E"/>
    <w:rsid w:val="00D207D6"/>
    <w:rsid w:val="00D25477"/>
    <w:rsid w:val="00D27F71"/>
    <w:rsid w:val="00D33DDD"/>
    <w:rsid w:val="00D40944"/>
    <w:rsid w:val="00D538B3"/>
    <w:rsid w:val="00D66F06"/>
    <w:rsid w:val="00D71997"/>
    <w:rsid w:val="00D749C1"/>
    <w:rsid w:val="00D87ED0"/>
    <w:rsid w:val="00D97822"/>
    <w:rsid w:val="00DB63E4"/>
    <w:rsid w:val="00DC45D5"/>
    <w:rsid w:val="00E01A7A"/>
    <w:rsid w:val="00E15CFC"/>
    <w:rsid w:val="00E76535"/>
    <w:rsid w:val="00EC4CF6"/>
    <w:rsid w:val="00ED487E"/>
    <w:rsid w:val="00EE6A14"/>
    <w:rsid w:val="00EF3ACC"/>
    <w:rsid w:val="00EF5610"/>
    <w:rsid w:val="00F11482"/>
    <w:rsid w:val="00F169A2"/>
    <w:rsid w:val="00F246F5"/>
    <w:rsid w:val="00F36F28"/>
    <w:rsid w:val="00F53669"/>
    <w:rsid w:val="00F76DF9"/>
    <w:rsid w:val="00F84024"/>
    <w:rsid w:val="00F938A1"/>
    <w:rsid w:val="00FB19BC"/>
    <w:rsid w:val="00FD638B"/>
    <w:rsid w:val="00FE7C5B"/>
    <w:rsid w:val="021972DD"/>
    <w:rsid w:val="03071A80"/>
    <w:rsid w:val="03FD437E"/>
    <w:rsid w:val="04487A14"/>
    <w:rsid w:val="04682996"/>
    <w:rsid w:val="068744B2"/>
    <w:rsid w:val="07F7427F"/>
    <w:rsid w:val="08190CF0"/>
    <w:rsid w:val="08B43D69"/>
    <w:rsid w:val="0A3F0758"/>
    <w:rsid w:val="0AE3005D"/>
    <w:rsid w:val="0FD32136"/>
    <w:rsid w:val="0FEB04C1"/>
    <w:rsid w:val="105C5E87"/>
    <w:rsid w:val="109E20BD"/>
    <w:rsid w:val="12541654"/>
    <w:rsid w:val="15E56E02"/>
    <w:rsid w:val="16792BF5"/>
    <w:rsid w:val="1A4C51C8"/>
    <w:rsid w:val="1AFB0030"/>
    <w:rsid w:val="1DCA77EF"/>
    <w:rsid w:val="1E1C41C7"/>
    <w:rsid w:val="1E6D287C"/>
    <w:rsid w:val="20163B31"/>
    <w:rsid w:val="202C66D9"/>
    <w:rsid w:val="20476B16"/>
    <w:rsid w:val="209B76AC"/>
    <w:rsid w:val="20D475F4"/>
    <w:rsid w:val="20DC06C9"/>
    <w:rsid w:val="21243CEE"/>
    <w:rsid w:val="21BD4B7E"/>
    <w:rsid w:val="227C3649"/>
    <w:rsid w:val="23AF33F4"/>
    <w:rsid w:val="24471E37"/>
    <w:rsid w:val="260518D6"/>
    <w:rsid w:val="26AE00AB"/>
    <w:rsid w:val="27C8671A"/>
    <w:rsid w:val="27CE2F25"/>
    <w:rsid w:val="27D6798D"/>
    <w:rsid w:val="28021134"/>
    <w:rsid w:val="297347C8"/>
    <w:rsid w:val="2AA42601"/>
    <w:rsid w:val="2C1B77CA"/>
    <w:rsid w:val="2D517867"/>
    <w:rsid w:val="2D6908B3"/>
    <w:rsid w:val="2DBB7E6B"/>
    <w:rsid w:val="2E1E4E36"/>
    <w:rsid w:val="2E4F32B5"/>
    <w:rsid w:val="2EAB7F1D"/>
    <w:rsid w:val="2FB61344"/>
    <w:rsid w:val="2FDB18E7"/>
    <w:rsid w:val="305B23AE"/>
    <w:rsid w:val="33375BE4"/>
    <w:rsid w:val="33950B41"/>
    <w:rsid w:val="35797143"/>
    <w:rsid w:val="36935DFC"/>
    <w:rsid w:val="37673C1A"/>
    <w:rsid w:val="38295019"/>
    <w:rsid w:val="38B93231"/>
    <w:rsid w:val="38F77033"/>
    <w:rsid w:val="39075F73"/>
    <w:rsid w:val="39FF59BA"/>
    <w:rsid w:val="3A52619C"/>
    <w:rsid w:val="3C47777E"/>
    <w:rsid w:val="3C687516"/>
    <w:rsid w:val="3F085934"/>
    <w:rsid w:val="3F611D54"/>
    <w:rsid w:val="4039670E"/>
    <w:rsid w:val="4180058A"/>
    <w:rsid w:val="438C1647"/>
    <w:rsid w:val="44067E15"/>
    <w:rsid w:val="453B2358"/>
    <w:rsid w:val="45DE99DC"/>
    <w:rsid w:val="48226D45"/>
    <w:rsid w:val="49455066"/>
    <w:rsid w:val="4C057BE1"/>
    <w:rsid w:val="4CC15D28"/>
    <w:rsid w:val="4CC6388C"/>
    <w:rsid w:val="4DEA7280"/>
    <w:rsid w:val="4F706968"/>
    <w:rsid w:val="4F793F37"/>
    <w:rsid w:val="506B4CFC"/>
    <w:rsid w:val="50D36876"/>
    <w:rsid w:val="54CB5889"/>
    <w:rsid w:val="55637220"/>
    <w:rsid w:val="56595648"/>
    <w:rsid w:val="597C725B"/>
    <w:rsid w:val="5A247CEF"/>
    <w:rsid w:val="5B036AE0"/>
    <w:rsid w:val="5DD542A2"/>
    <w:rsid w:val="61407419"/>
    <w:rsid w:val="61412332"/>
    <w:rsid w:val="61C459AD"/>
    <w:rsid w:val="62FA53FE"/>
    <w:rsid w:val="64E17AF5"/>
    <w:rsid w:val="654C6564"/>
    <w:rsid w:val="65F330F8"/>
    <w:rsid w:val="692A3A60"/>
    <w:rsid w:val="698450AA"/>
    <w:rsid w:val="6B456B14"/>
    <w:rsid w:val="73A670F5"/>
    <w:rsid w:val="76A36B8C"/>
    <w:rsid w:val="7A066199"/>
    <w:rsid w:val="7BFC6E0C"/>
    <w:rsid w:val="7C5F7000"/>
    <w:rsid w:val="7C7E4CC5"/>
    <w:rsid w:val="7CBA3AAE"/>
    <w:rsid w:val="7CE268A8"/>
    <w:rsid w:val="7EF36B2B"/>
    <w:rsid w:val="7FEE7E63"/>
    <w:rsid w:val="B6FF652E"/>
    <w:rsid w:val="EA9B89B9"/>
    <w:rsid w:val="F76C2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5">
    <w:name w:val="page number"/>
    <w:basedOn w:val="4"/>
    <w:qFormat/>
    <w:uiPriority w:val="0"/>
  </w:style>
  <w:style w:type="character" w:customStyle="1" w:styleId="7">
    <w:name w:val="页码1"/>
    <w:basedOn w:val="4"/>
    <w:qFormat/>
    <w:uiPriority w:val="0"/>
  </w:style>
  <w:style w:type="paragraph" w:customStyle="1" w:styleId="8">
    <w:name w:val="Char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211</Words>
  <Characters>1203</Characters>
  <Lines>10</Lines>
  <Paragraphs>2</Paragraphs>
  <TotalTime>2</TotalTime>
  <ScaleCrop>false</ScaleCrop>
  <LinksUpToDate>false</LinksUpToDate>
  <CharactersWithSpaces>1412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2019-09-17T10:00:00Z</dcterms:created>
  <dc:creator>dell</dc:creator>
  <cp:lastModifiedBy>mhj</cp:lastModifiedBy>
  <dcterms:modified xsi:type="dcterms:W3CDTF">2025-09-03T02:39:45Z</dcterms:modified>
  <dc:title>国控企业监督性监测结果公开数据表</dc:title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