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8"/>
                <w:szCs w:val="28"/>
              </w:rPr>
              <w:t>北京潭柘紫石砚有限公司</w:t>
            </w:r>
            <w:bookmarkEnd w:id="0"/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 年 11 月 10 日，北京市门头沟区文化和旅游局行政执法人员，依法对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该公司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开展行政执法检查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现场检查中发现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单位展销的名称为《绝地通天》的艺术品标牌上仅标明名称绝地通天、材质紫石、尺寸 103x66x28cm、价格80000元及作者证书，但未标明年代及保存状况，涉嫌存在未对所经营的 艺术品标明年代及保存状况的行为。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单位上述行为违反了《艺术品经营管理办法》第九条第（一）项的规定，构成了艺术品经营单位未标明所经营的艺术品作者、年代、尺寸、材料、保存 状况和销售价格等信息的违法行为。我单位已责令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单位改正上述违法行为,同时对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单位进行了教育，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单位已当场改正上述违法行为并签署了《合法经营承诺书》。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单位未标明所经营的艺术品作者、年代、尺寸、材料、保存状况和 销售价格等信息的行为，系初次违法，危害后果轻微，并现场改正。依据《中华人民共和国行政处罚法》第三十三条第一款的规定，综合考虑 违法事实、性质、情节以及社会危害程度，现对你（单位）作出不予行政处罚决定。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2EA33DE1"/>
    <w:rsid w:val="31AF2163"/>
    <w:rsid w:val="40716F3F"/>
    <w:rsid w:val="40D5680C"/>
    <w:rsid w:val="432823BA"/>
    <w:rsid w:val="4688606B"/>
    <w:rsid w:val="46E55B25"/>
    <w:rsid w:val="476511CB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2024-11-18T02:51:11Z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