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关于2024年《“门头沟小院”精品民宿扶持办法》奖励资金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公示</w:t>
      </w:r>
    </w:p>
    <w:p>
      <w:pPr>
        <w:pStyle w:val="3"/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背景及依据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深入贯彻落实国家乡村振兴战略，扎实推进我区“生态立区、文化兴区、科技强区”战略部署，进一步激发乡村发展活力，聚力推动精品民宿产业向高品质、特色化发展，加速探索构建具有门头沟特色的精品民宿发展模式，区政府于2024年审议通过《“门头沟小院”精品民宿扶持办法》。该办法旨在通过发展精品民宿，推动壮大农村集体经济、鼓励民俗户提档升级、引导民宿创新经营模式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国家甲乙级旅游民宿奖励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“一瓢客栈”、“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百花山社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”、“隐北野奢”三处精品民宿分别于2022-2024年获评国家甲级民宿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给予一次性20万元奖励，以上三处共计补贴资金60万元。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银行贷款利息及担保费补贴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2023-2024年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银行贷款担保费补贴共1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家民宿，经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第三方审计公司审核，审定补贴</w:t>
      </w: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担保费补贴资金13.067734万元。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村民自有房屋打造精品民宿补助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本次申报符合村民自有房屋打造精品民宿补助条件的共20家，具体补助详情如下：</w:t>
      </w:r>
    </w:p>
    <w:p>
      <w:pPr>
        <w:widowControl w:val="0"/>
        <w:spacing w:after="120"/>
        <w:jc w:val="both"/>
        <w:rPr>
          <w:rFonts w:hint="eastAsia" w:ascii="Calibri" w:hAnsi="Calibri" w:eastAsia="宋体" w:cs="Times New Roman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815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684"/>
        <w:gridCol w:w="798"/>
        <w:gridCol w:w="1257"/>
        <w:gridCol w:w="1321"/>
        <w:gridCol w:w="1617"/>
        <w:gridCol w:w="1139"/>
        <w:gridCol w:w="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所在镇街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所在村落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民宿名称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房屋产权所有人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房屋产权所有人户口所在地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户别（农户或非农户）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补贴金额（万元）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南辛房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一箪山房客栈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艾华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北京市门头沟区潭柘寺镇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王坡村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潭柘缘古道客栈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王绍杉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北京市门头沟区潭柘寺镇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贾沟村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柘里私汤田园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温东仙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北京市门头沟区潭柘寺镇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虚度时光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孙凤珍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妙峰山镇涧沟村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妙峰山居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刘朵花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妙峰山镇涧沟村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妙峰印象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靳云祥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妙峰山镇涧沟村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鑫越小院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赵桂芬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妙峰山镇涧沟村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王平镇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西王平村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北京恋儿客栈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李春静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门头沟七棵树东大街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王平镇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韭园村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园溪小墅客栈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安宝成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王平镇韭园村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灵水村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北京丰源客栈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王怀建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斋堂镇灵水村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白虎头村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北京回家小筑客栈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李耘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斋堂镇白虎头村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白虎头村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北京叁见逸舍民宿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宋帅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门头沟区斋堂镇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军响村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北京大有民宿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刘庆燕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斋堂镇军响村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白虎头村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虎田山居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王建军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斋堂镇白虎头村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梁家庄村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鸿福小院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炼成芳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清水镇梁家庄村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下清水村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聂家客栈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聂淼鑫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清水镇下清水村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洪水口村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灵山木屋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杨红梅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清水镇洪水口村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上清水村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清水园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李长东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清水镇上清水村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黄塔村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松苑小筑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梁文权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清水镇黄塔村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非农户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八亩堰村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笑笑客栈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杨治梅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清水镇八亩堰村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农户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</w:tbl>
    <w:p>
      <w:pPr>
        <w:widowControl w:val="0"/>
        <w:spacing w:after="120"/>
        <w:jc w:val="both"/>
        <w:rPr>
          <w:rFonts w:hint="eastAsia" w:ascii="Calibri" w:hAnsi="Calibri" w:eastAsia="宋体" w:cs="Times New Roman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“门头沟小院”精品民宿财产保险支持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经各镇申报，纳入监管台账内精品民宿申报精品民宿财产保险支持的共23家，共计缴纳保费3.744万元，共计需补贴民宿1.872万元。具体补贴详情如下：</w:t>
      </w:r>
    </w:p>
    <w:p>
      <w:pPr>
        <w:widowControl w:val="0"/>
        <w:spacing w:after="120"/>
        <w:jc w:val="both"/>
        <w:rPr>
          <w:rFonts w:hint="eastAsia" w:ascii="Calibri" w:hAnsi="Calibri" w:eastAsia="宋体" w:cs="Times New Roman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80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858"/>
        <w:gridCol w:w="955"/>
        <w:gridCol w:w="1401"/>
        <w:gridCol w:w="1989"/>
        <w:gridCol w:w="1212"/>
        <w:gridCol w:w="1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所在镇街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所在村落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民宿名称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24年购买保险情况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缴纳保费金额（元）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紫旸山庄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六合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安华农业财产保险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洢沐（紫旸山庄托管民宿）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安华农业财产保险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一瓢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北京紫徕山秋客栈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范尼客栈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北京市京郊游综合责任保险、民宿财产保险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阳坡元村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一箪民宿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贾沟村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皖树下民宿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贾沟村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柘里私汤田园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潭柘寺镇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草甸水村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墨托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北京市京郊游综合责任保险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担礼村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谷山人家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水峪嘴村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古道山居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虚度时光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妙峰山居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妙峰印象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涧沟村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鑫越小院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北京市京郊保综合责任保险单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妙峰山镇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岭角村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灵溪诺雅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王平镇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东马各庄村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东马山家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累计保额660万元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王平镇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韭园村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诗雨丽舍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安华农业保险财保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雁翅镇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苇子水村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乡饽饽私汤小院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北京市京郊保综合责任保险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八亩堰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笑笑客栈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农村房屋保险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洪水口村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灵山木屋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安华农业财产保险综合险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齐家庄村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瓦窑民宿</w:t>
            </w:r>
          </w:p>
        </w:tc>
        <w:tc>
          <w:tcPr>
            <w:tcW w:w="1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农作物天气指数保险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3520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1760</w:t>
            </w:r>
          </w:p>
        </w:tc>
      </w:tr>
    </w:tbl>
    <w:p>
      <w:pPr>
        <w:widowControl w:val="0"/>
        <w:spacing w:after="120"/>
        <w:jc w:val="both"/>
        <w:rPr>
          <w:rFonts w:hint="eastAsia" w:ascii="Calibri" w:hAnsi="Calibri" w:eastAsia="宋体" w:cs="Times New Roman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“门头沟小院”精品民宿政采接待支持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经各镇申报，纳入监管台账内精品民宿申报精品民宿政采接待支持的共3家。2024年政采接待总金额3.9577万元，共计需奖励民宿0.39577万元。具体奖励详情如下：</w:t>
      </w:r>
    </w:p>
    <w:p>
      <w:pPr>
        <w:widowControl w:val="0"/>
        <w:spacing w:after="120"/>
        <w:jc w:val="both"/>
        <w:rPr>
          <w:rFonts w:hint="eastAsia" w:ascii="Calibri" w:hAnsi="Calibri" w:eastAsia="宋体" w:cs="Times New Roman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77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084"/>
        <w:gridCol w:w="1187"/>
        <w:gridCol w:w="1502"/>
        <w:gridCol w:w="1641"/>
        <w:gridCol w:w="16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所在镇街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所在村落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民宿名称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24年度政采接待总金额（元）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雁翅镇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田庄村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红雁谷民宿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10765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齐家庄村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瓦窑民宿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15992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清水镇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黄安坨村</w:t>
            </w:r>
          </w:p>
        </w:tc>
        <w:tc>
          <w:tcPr>
            <w:tcW w:w="1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百花山社精品民宿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12820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1282</w:t>
            </w:r>
          </w:p>
        </w:tc>
      </w:tr>
    </w:tbl>
    <w:p>
      <w:pPr>
        <w:widowControl w:val="0"/>
        <w:spacing w:after="120"/>
        <w:jc w:val="both"/>
        <w:rPr>
          <w:rFonts w:hint="default" w:ascii="仿宋_GB2312" w:hAnsi="Calibri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191919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公示期为5个工作日（自202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日至202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日）。公示期内若对公示单位有异议，可向门头沟区文化和旅游局提出。异议须以书面形式，并提供证明材料。以个人名义提出异议的，应署真实姓名、工作单位及联系方式；以单位名义提出异议的，须加盖单位公章并提供联系方式，以便核实查证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通讯地址：门头沟区门头沟路8号门头沟区旅游局（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5004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室）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联系人：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李程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</w:rPr>
        <w:t>联系电话：010-</w:t>
      </w:r>
      <w:r>
        <w:rPr>
          <w:rFonts w:hint="eastAsia" w:ascii="仿宋_GB2312" w:hAnsi="仿宋_GB2312" w:eastAsia="仿宋_GB2312" w:cs="仿宋_GB2312"/>
          <w:color w:val="191919"/>
          <w:sz w:val="28"/>
          <w:szCs w:val="28"/>
          <w:shd w:val="clear" w:color="auto" w:fill="FFFFFF"/>
          <w:lang w:val="en-US" w:eastAsia="zh-CN"/>
        </w:rPr>
        <w:t>69853377</w:t>
      </w:r>
    </w:p>
    <w:p>
      <w:pPr>
        <w:pStyle w:val="3"/>
        <w:rPr>
          <w:rFonts w:hint="eastAsia"/>
        </w:rPr>
      </w:pP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right"/>
        <w:textAlignment w:val="auto"/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  <w:t xml:space="preserve">门头沟区文化和旅游局  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325" w:rightChars="155"/>
        <w:jc w:val="right"/>
        <w:textAlignment w:val="auto"/>
        <w:rPr>
          <w:rFonts w:ascii="仿宋_GB2312" w:hAnsi="仿宋_GB2312" w:eastAsia="仿宋_GB2312" w:cs="仿宋_GB2312"/>
          <w:color w:val="191919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191919"/>
          <w:kern w:val="2"/>
          <w:sz w:val="28"/>
          <w:szCs w:val="28"/>
          <w:shd w:val="clear" w:color="auto" w:fill="FFFFFF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0734FF"/>
    <w:multiLevelType w:val="singleLevel"/>
    <w:tmpl w:val="640734F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</w:pPr>
      <w:rPr>
        <w:rFonts w:hint="eastAsia"/>
      </w:rPr>
    </w:lvl>
  </w:abstractNum>
  <w:abstractNum w:abstractNumId="1">
    <w:nsid w:val="64A28857"/>
    <w:multiLevelType w:val="singleLevel"/>
    <w:tmpl w:val="64A2885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A3BD1"/>
    <w:rsid w:val="000039EE"/>
    <w:rsid w:val="004036AF"/>
    <w:rsid w:val="00D50A5C"/>
    <w:rsid w:val="03A763AF"/>
    <w:rsid w:val="07B10574"/>
    <w:rsid w:val="14263231"/>
    <w:rsid w:val="16DF2522"/>
    <w:rsid w:val="18DB1391"/>
    <w:rsid w:val="2327033F"/>
    <w:rsid w:val="235D087C"/>
    <w:rsid w:val="25532595"/>
    <w:rsid w:val="283E315B"/>
    <w:rsid w:val="30666503"/>
    <w:rsid w:val="43E64BEE"/>
    <w:rsid w:val="4A3B1BDD"/>
    <w:rsid w:val="54DA78CA"/>
    <w:rsid w:val="5A1D529C"/>
    <w:rsid w:val="5EDB3623"/>
    <w:rsid w:val="616762D9"/>
    <w:rsid w:val="6AD52801"/>
    <w:rsid w:val="768D428E"/>
    <w:rsid w:val="77A17D61"/>
    <w:rsid w:val="78B20346"/>
    <w:rsid w:val="7A8A3BD1"/>
    <w:rsid w:val="7FFF7D08"/>
    <w:rsid w:val="BDBF10B2"/>
    <w:rsid w:val="DFBD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qFormat/>
    <w:uiPriority w:val="0"/>
    <w:pPr>
      <w:widowControl w:val="0"/>
      <w:spacing w:after="120"/>
      <w:ind w:left="1440" w:leftChars="700" w:right="1440" w:rightChars="7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81"/>
    <w:basedOn w:val="9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3">
    <w:name w:val="font5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区旅游委</Company>
  <Pages>4</Pages>
  <Words>2050</Words>
  <Characters>2336</Characters>
  <Lines>11</Lines>
  <Paragraphs>3</Paragraphs>
  <TotalTime>9</TotalTime>
  <ScaleCrop>false</ScaleCrop>
  <LinksUpToDate>false</LinksUpToDate>
  <CharactersWithSpaces>2345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2022-05-26T19:09:00Z</dcterms:created>
  <dc:creator>dell</dc:creator>
  <cp:lastModifiedBy>Wjn</cp:lastModifiedBy>
  <dcterms:modified xsi:type="dcterms:W3CDTF">2025-11-28T01:58:39Z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9626DC4E2AFA46839A165F9FF1822B8E</vt:lpwstr>
  </property>
</Properties>
</file>