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北京市门头沟区教育委员会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2023年，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坚持以习近平新时代中国特色社会主义思想为指导，全面贯彻落实党的二十大精神，深入贯彻习近平总书记考察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北京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重要讲话精神，按照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区委区政府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决策部署，认真落实《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门头沟区202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年政务公开工作要点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》要求，不断提高政府信息公开的质量和实效，为全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高质量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转型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发展营造良好外部环境提供保障。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（一）组织领导情况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根据政务公开工作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相关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部署，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信息公开具体日常工作由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办公室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主要负责，形成一把手亲自抓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分管领导具体抓的工作格局。同时，细化目标责任，精心组织实施，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“规范、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清晰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便利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、实用”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原则，及时在政府网站上公布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政务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推进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信息公开工作制度化、规范化。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（二）主动公开情况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年我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委通过门头沟区政府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门户网站主动公开政府信息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133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条，按规定公开年度预、决算信息，开设专栏集中公开行政许可等信息，及时更新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政务公开清单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门头沟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教育”微信公众号全年编辑推送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00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余条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，关注用户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超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万人次。在做好教育政策发布基础上，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结合群众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关注热点，围绕教育改革发展重要举措，策划推出一系列高质量宣传内容，营造良好舆论氛围。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（三）依申请公开情况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畅通依申请公开受理渠道，充分利用信函、邮件等方式接收申请，规范受理、审查、办理、答复等环节的工作程序。注重答复质量，强化内部协调沟通，完善审查机制，做到答复内容合法有据。2023年共受理信息公开申请4例，均为自然人申请，已依法依规及时办理，未收取任何费用，未出现行政复议、诉讼和举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（四）政府信息管理情况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按照“谁起草、谁负责”的原则，严格落实“先审查、后公开”的信息发布机制，加强信息日常监测，切实把好政府信息政治关、政策关和文字关。办公室落实专人负责政府信息公开工作，对拟公开的政府信息内容进行规范性审核与保密审查，经主管领导或主要领导审核签发，确保涉密信息不公开、公开信息不涉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default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（五）政府信息公开平台建设情况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区政务服务局网站排查问题反馈清单，对错敏字、敏感词等问题逐一进行整改。做好政府信息主动公开工作，公开内容更加标准、规范，主动公开内容的深度和广度不断提升。在政府网站上调整更新“执法信息公示”栏目，迁移完善历史数据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30" w:firstLineChars="196"/>
        <w:jc w:val="both"/>
        <w:textAlignment w:val="auto"/>
        <w:rPr>
          <w:rFonts w:hint="default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color w:val="000000"/>
          <w:kern w:val="2"/>
          <w:sz w:val="32"/>
          <w:szCs w:val="32"/>
          <w:lang w:val="en-US" w:eastAsia="zh-CN" w:bidi="ar"/>
        </w:rPr>
        <w:t>（六）监督保障情况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完善政府信息公开的审核、发布、培训等工作机制，督促有关科室做好职责范围内的政务公开工作，形成职责清晰、协同配合的工作机制。严格落实保密责任，做好保密审查，严把信息安全关。按照政府信息公开的流程和期限要求，确保公开的信息科学、准确、真实、有效。</w:t>
      </w:r>
    </w:p>
    <w:p>
      <w:pPr>
        <w:pStyle w:val="2"/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tbl>
      <w:tblPr>
        <w:tblStyle w:val="4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2717.920754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widowControl/>
        <w:spacing w:line="560" w:lineRule="exact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2023年，我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政府信息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公开工作取得了一定成效，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与人民群众的期盼相比还存在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一些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差距，主要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包括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：政策解读力度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仍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一步加大，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行政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规范性文件解读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的及时性有待增强；重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点领域信息公开的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质量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还需提高，广度有待进一步拓宽，深度有待进一步加强。</w:t>
      </w:r>
    </w:p>
    <w:p>
      <w:pPr>
        <w:widowControl/>
        <w:spacing w:line="560" w:lineRule="exact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下一步，我委将继续按照区委区政府决策部署和区政务服务局相关要求，扎实开展政府信息公开工作，运用图表、视频等喜闻乐见的形式，通过政府门户网站、“门头沟教育”微信公众号、新闻媒体等渠道及时公布，持续加强政策文件的规范解读和答疑，切实提升解读质量和实际效果。丰富政府信息公开内容，加大主动公开力度，确保各项公开条目落实到位，做到应公开尽公开，保障群众知情权，提高政府公信力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根据《政府信息公开信息处理费管理办法》（国办函〔2020〕109号），202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年度我委收取信息处理费情况为：发出收费通知的件数为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/>
        <w:jc w:val="both"/>
        <w:textAlignment w:val="auto"/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北京市门头沟区人民政府网站网址为</w:t>
      </w:r>
      <w:r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https://www.bjmtg.gov.cn/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，如需了解更多政府信息，请登录查询。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sectPr>
      <w:type w:val="continuous"/>
      <w:pgSz w:w="11910" w:h="16840"/>
      <w:pgMar w:top="1440" w:right="1800" w:bottom="1440" w:left="1800" w:header="720" w:footer="720" w:gutter="0"/>
      <w:cols w:equalWidth="0" w:num="1">
        <w:col w:w="967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D074C2-4BAB-445E-8E88-C06537671DB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71B8572-4394-4270-B258-BCBBF003F59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463CEC6-0249-4BB9-BC53-7573FF564E6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E2AE821D-017A-49B3-8F89-634BC903DBB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07D7EB8-0CA7-4A0E-A4A0-F5DA30FC08D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EDF30025-AA4A-4897-AE2E-34487686F12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FA2AE0BF-4CD5-4E1F-940A-473E9DF0A2F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F3181553-210C-40A5-A199-DD9F1002570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00000000"/>
    <w:rsid w:val="0A5572AD"/>
    <w:rsid w:val="0AE12473"/>
    <w:rsid w:val="0B154457"/>
    <w:rsid w:val="22C745EF"/>
    <w:rsid w:val="264F4FDA"/>
    <w:rsid w:val="2EFA11DB"/>
    <w:rsid w:val="312B595E"/>
    <w:rsid w:val="372D200F"/>
    <w:rsid w:val="3E8C562D"/>
    <w:rsid w:val="46810624"/>
    <w:rsid w:val="51850890"/>
    <w:rsid w:val="771E0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Mint1398171869</cp:lastModifiedBy>
  <dcterms:modified xsi:type="dcterms:W3CDTF">2024-01-23T08:26:08Z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F3F216BA990746A89360B42B718D8472_13</vt:lpwstr>
  </property>
</Properties>
</file>