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北京市门头沟区教育委员会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区教委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认真贯彻落实《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中华人民共和国政府信息公开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（国务院令第711号）、《门头沟区202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年政务公开工作要点》（门公开办发〔202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〕1号），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以及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区政府、区政务服务局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关于政府信息公开工作的各项要求，扎实推进重点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领域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事项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公开，做到信息发布及时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内容完整准确，努力满足公众的知情需要和利益关切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，助力建设人民满意的服务型政府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（一）组织领导情况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教委切实把政府信息公开作为一项重要工作，形成主要领导带头抓、分管领导具体抓的工作机制。办公室为政务公开专门机构，并由专人负责政务公开事务，形成了上下联动、整体推进的工作体系，使政务公开工作与日常工作有机结合。建立完善政府信息公开台账，切实保证政府信息公开的及时性、准确性、完整性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（二）主动公开情况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区政务服务局有关工作要求，区教委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修订完善政府信息主动公开全清单。2022年主动公开政府信息共114条，其中包括机关职能、机构设置等基本信息，区域教育发展规划及相关政策，教育事业发展统计信息，部门财政预算、决算信息，教育领域政策、措施和实施情况，以及其他应当主动公开的政府信息。通过不同渠道和方式公开政府信息，包括信息公开专栏信息74条，政务新媒体信息800余条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（三）依申请公开情况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区教委收到政府信息依申请公开1件，经审查，属于依申请公开范围，已依法依规按照依申请公开办理流程，向该市民答复了相关政府信息内容。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（四）政府信息管理情况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教委加强政府信息资源规范化、标准化、信息化管理，聚焦教育教学重点领域，强化对公众热切关注的信息归类与发布，并及时公示“双随机一公开”行政执法检查情况。严格规范政府信息公开流程，经科室负责人、主管领导（主要领导）审核后录入，确保政府信息发布的准确性、完整性、权威性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default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（五）政府信息公开平台建设情况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rightChars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区教委严格按照区政府及区政务服务局的工作要求，积极维护信息公开专栏，将政府信息、服务管理和互动资源有机整合，及时更新教育重点领域及执法信息公示专栏。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default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（六）教育培训情况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rightChars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区教委组织召开政务服务与政务公开工作部署会1次，面向相关科室负责人培训了《政府信息公开条例》，全体机关人员通过线上线下形式参加培训50人次。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（七）监督保障情况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rightChars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区教委积极接受区政务服务局关于政府信息公开工作的监督与指导，持续完善政府网站信息公开内容，由专人负责定期开展政府网站信息自查，切实提升政府信息公开工作质量。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2551.17985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2"/>
        <w:rPr>
          <w:rFonts w:hint="eastAsia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存在的主要问题及改进情况</w:t>
      </w:r>
    </w:p>
    <w:p>
      <w:pPr>
        <w:pStyle w:val="2"/>
        <w:numPr>
          <w:ilvl w:val="0"/>
          <w:numId w:val="0"/>
        </w:numPr>
        <w:ind w:leftChars="200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（一）存在主要问题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区教委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政府信息公开在精细管理和规范公开方面还有一定不足，政策信息内容整合及到达覆盖效果需进一步改善，为群众提供政策服务的主动性、精准性、多样性仍需提升，政府信息公开平台建设亟待加强。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（二）改进措施情况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教委认真落实区政府及区政务服务局关于政府信息公开工作要求，全过程推进政务公开，全方位回应社会关切，全链条加强信息管理，全环节夯实工作基础。一是坚持以人民为中心，聚焦群众教育需求，精心推送政策公开内容，切实提高百姓的获得感和认同感。二是坚持以规范提质量，严格履行法定公开义务，强化完善政策服务机制，不断提升教育领域政务信息实效。三是坚持以精准促服务，探索多渠道多形式政策信息公开，统筹推动从“公众找信息”向“信息找公众”转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根据《政府信息公开信息处理费管理办法》（国办函〔2020〕109号），2022年度区教委收取信息处理费情况为：发出收费通知的件数为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/>
        <w:jc w:val="both"/>
        <w:textAlignment w:val="auto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北京市门头沟区人民政府网站网址为http://www.bjmtg.gov.cn/，如需了解更多政府信息，请登录查询。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type w:val="continuous"/>
      <w:pgSz w:w="11910" w:h="16840"/>
      <w:pgMar w:top="1440" w:right="1800" w:bottom="1440" w:left="1800" w:header="720" w:footer="720" w:gutter="0"/>
      <w:cols w:equalWidth="0" w:num="1">
        <w:col w:w="967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3636754-937F-4B8D-AFA0-31EDFA4241A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88AE2AB-4187-4348-889D-D9B9877A1E6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0FC5DE2-57F0-4733-86DC-4DFD86F0DD7B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F93436F9-108E-46E9-BE19-26538051AA8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3869D5B-1D15-4674-B121-3E1925B7126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8459E6A2-9314-4742-9ED0-6E87786C473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5161E05C-E1D8-4F1C-AA39-3C1CA7711A7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NDM5ZjM1ZGQwYmJiNTFkMzNjYjM2NmQ2NDkwMDgifQ=="/>
  </w:docVars>
  <w:rsids>
    <w:rsidRoot w:val="00000000"/>
    <w:rsid w:val="05740860"/>
    <w:rsid w:val="0AE12473"/>
    <w:rsid w:val="0B7830C6"/>
    <w:rsid w:val="11282196"/>
    <w:rsid w:val="1CBA5155"/>
    <w:rsid w:val="1E38081F"/>
    <w:rsid w:val="27206A0E"/>
    <w:rsid w:val="57DA24D1"/>
    <w:rsid w:val="5BD112A2"/>
    <w:rsid w:val="6EF235B1"/>
    <w:rsid w:val="7CF0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2351</Words>
  <Characters>2410</Characters>
  <Lines>0</Lines>
  <Paragraphs>0</Paragraphs>
  <TotalTime>317</TotalTime>
  <ScaleCrop>false</ScaleCrop>
  <LinksUpToDate>false</LinksUpToDate>
  <CharactersWithSpaces>2415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天籁纸鸢</cp:lastModifiedBy>
  <dcterms:modified xsi:type="dcterms:W3CDTF">2023-01-09T05:48:22Z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04C98D9DD8F0425ABE8363E4EB77E8D5</vt:lpwstr>
  </property>
</Properties>
</file>