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主体名称：北京市门头沟区妙峰山人民政府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法定职责：北京市门头沟区妙峰山人民政府职权信息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办公地址：北京市门头沟区妙峰山镇陇驾庄村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办公时间：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09：00-17：00（工作日）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官方网址：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www.bjmtg.gov.cn/bjmtg/zwxx/zfxx/mfsz/ryxx/index.shtml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办公电话：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010-61881282（09：00-17：00，国家法定节假日除外）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传真号码：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010-61880017（09：00-17：00，国家法定节假日除外）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通信地址：北京市门头沟区妙峰山镇陇驾庄村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邮政编码：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102300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1.</w:t>
      </w:r>
      <w:r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检举控告电话：北京市门头沟区妙峰山镇派出监察办公室（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09：00-17：00，国家法定节假日除外）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2.</w:t>
      </w:r>
      <w:r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行政复议咨询电话：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010-69843642（09：00-17：00，国家法定节假日除外）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3.</w:t>
      </w:r>
      <w:r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信访电话：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010-61881747（09：00-17：00，国家法定节假日除外）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4.</w:t>
      </w:r>
      <w:r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行政复议受理机关：北京市门头沟区司法局，地址：北京市门头沟区增产路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46号，邮编：102300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5.</w:t>
      </w:r>
      <w:r>
        <w:rPr>
          <w:rFonts w:hint="default" w:ascii="仿宋_GB2312" w:hAnsi="微软雅黑" w:eastAsia="仿宋_GB2312" w:cs="仿宋_GB2312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行政诉讼受理法院：北京市门头沟区人民法院，地址：北京市门头沟区滨河路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bdr w:val="none" w:color="auto" w:sz="0" w:space="0"/>
          <w:shd w:val="clear" w:fill="FFFFFF"/>
        </w:rPr>
        <w:t>74号，邮政编码：102300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F05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周冬昆</cp:lastModifiedBy>
  <dcterms:modified xsi:type="dcterms:W3CDTF">2023-02-17T07:32:22Z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