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季度截至目前无当事人申请听证，未组织行政强制；无其他依法应公示的执法过程信息。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潭柘寺镇政府</w:t>
      </w: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ZjYTU4ODhkNTZhOTU1MGJiMWUwNWQzM2FlYjBkM2EifQ=="/>
  </w:docVars>
  <w:rsids>
    <w:rsidRoot w:val="1E0B7349"/>
    <w:rsid w:val="000A7971"/>
    <w:rsid w:val="00547977"/>
    <w:rsid w:val="008F11A8"/>
    <w:rsid w:val="03951963"/>
    <w:rsid w:val="078504B3"/>
    <w:rsid w:val="08D94DD7"/>
    <w:rsid w:val="138A19EE"/>
    <w:rsid w:val="1CCB1B39"/>
    <w:rsid w:val="1E0B7349"/>
    <w:rsid w:val="2F5C66ED"/>
    <w:rsid w:val="48722180"/>
    <w:rsid w:val="4EA73497"/>
    <w:rsid w:val="65A45A27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114</Words>
  <Characters>120</Characters>
  <Lines>1</Lines>
  <Paragraphs>1</Paragraphs>
  <TotalTime>131</TotalTime>
  <ScaleCrop>false</ScaleCrop>
  <LinksUpToDate>false</LinksUpToDate>
  <CharactersWithSpaces>120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lenovo</cp:lastModifiedBy>
  <dcterms:modified xsi:type="dcterms:W3CDTF">2023-09-21T08:12:37Z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8012D35B1AB7403D94C7817B147E0714</vt:lpwstr>
  </property>
</Properties>
</file>