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1962"/>
        <w:gridCol w:w="2124"/>
        <w:gridCol w:w="3293"/>
        <w:gridCol w:w="4074"/>
        <w:gridCol w:w="10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kern w:val="0"/>
                <w:sz w:val="36"/>
                <w:szCs w:val="36"/>
              </w:rPr>
            </w:pPr>
            <w:bookmarkStart w:id="0" w:name="RANGE!A1:E15"/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年度行政检查计划（202</w:t>
            </w:r>
            <w:r>
              <w:rPr>
                <w:rFonts w:hint="eastAsia" w:ascii="Courier New" w:hAnsi="Courier New" w:eastAsia="微软雅黑" w:cs="Courier New"/>
                <w:color w:val="000000"/>
                <w:kern w:val="0"/>
                <w:sz w:val="36"/>
                <w:szCs w:val="36"/>
                <w:lang w:val="en-US" w:eastAsia="zh-CN"/>
              </w:rPr>
              <w:t>2</w:t>
            </w:r>
            <w:bookmarkStart w:id="1" w:name="_GoBack"/>
            <w:bookmarkEnd w:id="1"/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年）</w:t>
            </w:r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检查主体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检查事项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检查方式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管理对象基数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检查比例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703"/>
              </w:tabs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门头沟人民政府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潭柘寺镇政府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街面环境秩序执法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按照辖区范围开展执法检查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每日对辖区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主要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道路、重点点位进行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巡查检查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,开展联合执法每年不少于10次。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检查项目见行政检查单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  <w:t>市容环境卫生责任制专项执法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20家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“门前三包”责任制所涵盖的机关、企事业单位、社会团体及个体工商户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1.巡查抽查，每月结合重点举报进行抽查，不少于2个点位。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  <w:t>燃气安全专项执法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燃气非居民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(台账随时更新)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3.联合检查，根据工作需求适时参加。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在辖区内对不特定被检查主体开展执法检查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古树名木及景区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针对辖区内景区和古树名木台账开展检查。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私掘占路专项执法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2.巡查抽查，每月不少于2条道路。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生活垃圾治理专项执法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辖区内已梳理掌握的垃圾分类强制单位，以及食堂、餐馆等餐饮服务单位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49家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1.巡查抽查，每月不少于2家单位/点位。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施工扬尘、夜间施工专项执法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1.巡查抽查，其中：施工扬尘每月不少于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家单位/点位，夜间施工每月不少于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建筑垃圾消纳、运输、遗撒专项执法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5家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违规户外广告、牌匾标识、非法小广告专项执法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1.巡查抽查，其中：对辖区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主要道路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户外广告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、牌匾标识、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非法小广告进行巡查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每月不少于3个点位。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停车管理专项执法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已梳理掌握的辖区内经营性机动车停车场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水污染防治专项执法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配合水务部门开展联合执法工作，加强辖区内河湖保护和管理范围以外的环境治理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双随机检查，按照双随机抽查所确定的比例开展执法检查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联合检查，根据工作需求适时开展。</w:t>
            </w:r>
          </w:p>
        </w:tc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C179B4"/>
    <w:multiLevelType w:val="multilevel"/>
    <w:tmpl w:val="08C179B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FjMmZmMjkwNmFjMjhkYzEwMDc5OGI2MDIyZDZmNDgifQ=="/>
  </w:docVars>
  <w:rsids>
    <w:rsidRoot w:val="00467FA9"/>
    <w:rsid w:val="000E5061"/>
    <w:rsid w:val="00157C83"/>
    <w:rsid w:val="00181045"/>
    <w:rsid w:val="001B388F"/>
    <w:rsid w:val="00303E9D"/>
    <w:rsid w:val="004159D5"/>
    <w:rsid w:val="00467FA9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34161FB"/>
    <w:rsid w:val="25124CDA"/>
    <w:rsid w:val="2EB83906"/>
    <w:rsid w:val="33017008"/>
    <w:rsid w:val="38C502F9"/>
    <w:rsid w:val="38D076EB"/>
    <w:rsid w:val="507C3982"/>
    <w:rsid w:val="5DCB52E3"/>
    <w:rsid w:val="69AA5BE6"/>
    <w:rsid w:val="69B374BB"/>
    <w:rsid w:val="74E71E13"/>
    <w:rsid w:val="797F25C6"/>
    <w:rsid w:val="7F5A40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1186</Words>
  <Characters>1239</Characters>
  <Lines>10</Lines>
  <Paragraphs>2</Paragraphs>
  <TotalTime>26</TotalTime>
  <ScaleCrop>false</ScaleCrop>
  <LinksUpToDate>false</LinksUpToDate>
  <CharactersWithSpaces>1239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2020-09-29T05:01:00Z</dcterms:created>
  <dc:creator>pc</dc:creator>
  <cp:lastModifiedBy>lenovo</cp:lastModifiedBy>
  <dcterms:modified xsi:type="dcterms:W3CDTF">2023-12-15T02:54:45Z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C5B5038B440940169D854C89595AB39C_13</vt:lpwstr>
  </property>
</Properties>
</file>