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北京市门头沟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体育</w:t>
      </w:r>
      <w:r>
        <w:rPr>
          <w:rFonts w:hint="eastAsia" w:ascii="方正小标宋简体" w:eastAsia="方正小标宋简体" w:hAnsiTheme="majorEastAsia"/>
          <w:sz w:val="44"/>
          <w:szCs w:val="44"/>
        </w:rPr>
        <w:t>局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eastAsia="仿宋_GB2312"/>
          <w:sz w:val="32"/>
          <w:szCs w:val="32"/>
        </w:rPr>
        <w:t>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</w:t>
      </w:r>
      <w:r>
        <w:rPr>
          <w:rFonts w:hint="eastAsia" w:ascii="仿宋_GB2312" w:hAnsi="华文中宋" w:eastAsia="仿宋_GB2312"/>
          <w:bCs/>
          <w:sz w:val="32"/>
          <w:szCs w:val="32"/>
        </w:rPr>
        <w:t>依据《北京市体育运动项目经营单位安全生产规定》（市政府179号令）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华文中宋" w:eastAsia="仿宋_GB2312"/>
          <w:bCs/>
          <w:sz w:val="32"/>
          <w:szCs w:val="32"/>
        </w:rPr>
        <w:t>《北京市生产安全事故隐患排查治理办法》（市政府266号令）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华文中宋" w:eastAsia="仿宋_GB2312"/>
          <w:bCs/>
          <w:sz w:val="32"/>
          <w:szCs w:val="32"/>
        </w:rPr>
        <w:t>《经营高危险性体育项目许可管理办法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》</w:t>
      </w:r>
      <w:r>
        <w:rPr>
          <w:rFonts w:hint="eastAsia" w:ascii="仿宋_GB2312" w:hAnsi="华文中宋" w:eastAsia="仿宋_GB2312"/>
          <w:bCs/>
          <w:sz w:val="32"/>
          <w:szCs w:val="32"/>
        </w:rPr>
        <w:t>(体育总局令</w:t>
      </w:r>
      <w:bookmarkStart w:id="0" w:name="_GoBack"/>
      <w:bookmarkEnd w:id="0"/>
      <w:r>
        <w:rPr>
          <w:rFonts w:hint="eastAsia" w:ascii="仿宋_GB2312" w:hAnsi="华文中宋" w:eastAsia="仿宋_GB2312"/>
          <w:bCs/>
          <w:sz w:val="32"/>
          <w:szCs w:val="32"/>
        </w:rPr>
        <w:t>第17号)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日常行政检查。主要从体育经营单位依法从事经营活动情况；体育经营单位证件配备情况；安全生产制度建立及落实情况；隐患排查制度建立及落实情况；从业人员、救助人员配备数量、执业资格、统一服装及在岗责任落实情况；中英双语应急广播配备及维护情况等方面进行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数量、</w:t>
      </w:r>
      <w:r>
        <w:rPr>
          <w:rFonts w:hint="eastAsia" w:ascii="黑体" w:hAnsi="黑体" w:eastAsia="黑体" w:cs="黑体"/>
          <w:sz w:val="32"/>
          <w:szCs w:val="32"/>
        </w:rPr>
        <w:t>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体育运动项目经营单位</w:t>
      </w:r>
      <w:r>
        <w:rPr>
          <w:rFonts w:hint="eastAsia" w:ascii="仿宋_GB2312" w:hAnsi="黑体" w:eastAsia="仿宋_GB2312"/>
          <w:sz w:val="32"/>
          <w:szCs w:val="32"/>
        </w:rPr>
        <w:t>，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共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110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110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pacing w:val="4"/>
          <w:sz w:val="32"/>
          <w:szCs w:val="32"/>
        </w:rPr>
      </w:pPr>
      <w:r>
        <w:rPr>
          <w:rFonts w:hint="eastAsia" w:ascii="仿宋_GB2312" w:hAnsi="仿宋" w:eastAsia="仿宋_GB2312"/>
          <w:color w:val="0D0D0D"/>
          <w:sz w:val="32"/>
          <w:szCs w:val="32"/>
          <w:lang w:val="en-US" w:eastAsia="zh-CN"/>
        </w:rPr>
        <w:t>检查数量：</w:t>
      </w:r>
      <w:r>
        <w:rPr>
          <w:rFonts w:hint="eastAsia" w:ascii="仿宋_GB2312" w:hAnsi="仿宋" w:eastAsia="仿宋_GB2312"/>
          <w:spacing w:val="4"/>
          <w:sz w:val="32"/>
          <w:szCs w:val="32"/>
        </w:rPr>
        <w:t>完成日常监督检查</w:t>
      </w: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>200</w:t>
      </w:r>
      <w:r>
        <w:rPr>
          <w:rFonts w:hint="eastAsia" w:ascii="仿宋_GB2312" w:hAnsi="仿宋" w:eastAsia="仿宋_GB2312"/>
          <w:spacing w:val="4"/>
          <w:sz w:val="32"/>
          <w:szCs w:val="32"/>
        </w:rPr>
        <w:t>余家次。</w:t>
      </w:r>
    </w:p>
    <w:p>
      <w:pPr>
        <w:pStyle w:val="2"/>
        <w:numPr>
          <w:numId w:val="0"/>
        </w:numPr>
        <w:ind w:firstLine="656" w:firstLineChars="200"/>
        <w:rPr>
          <w:rFonts w:hint="eastAsia" w:ascii="黑体" w:hAnsi="黑体" w:eastAsia="黑体" w:cs="黑体"/>
          <w:spacing w:val="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32"/>
          <w:szCs w:val="32"/>
          <w:lang w:val="en-US" w:eastAsia="zh-CN"/>
        </w:rPr>
        <w:t>四、检查项目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检查项目见行政检查单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pStyle w:val="2"/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MzQxZTIxNjhlNmIyOWYzMjRiYTIxYTNiZGRhZjAifQ=="/>
  </w:docVars>
  <w:rsids>
    <w:rsidRoot w:val="3CE14FA7"/>
    <w:rsid w:val="15AC5540"/>
    <w:rsid w:val="295B66B5"/>
    <w:rsid w:val="2DB476A8"/>
    <w:rsid w:val="3CE14FA7"/>
    <w:rsid w:val="3D4A5183"/>
    <w:rsid w:val="440A3726"/>
    <w:rsid w:val="467022E6"/>
    <w:rsid w:val="46AB2881"/>
    <w:rsid w:val="536410A5"/>
    <w:rsid w:val="655671C5"/>
    <w:rsid w:val="67021C73"/>
    <w:rsid w:val="7A0C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2</Pages>
  <Words>410</Words>
  <Characters>437</Characters>
  <Lines>0</Lines>
  <Paragraphs>0</Paragraphs>
  <TotalTime>3</TotalTime>
  <ScaleCrop>false</ScaleCrop>
  <LinksUpToDate>false</LinksUpToDate>
  <CharactersWithSpaces>489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犇逗逗</cp:lastModifiedBy>
  <dcterms:modified xsi:type="dcterms:W3CDTF">2023-10-11T09:23:24Z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C7F564D3F8074CBABF15A9DE9E6359AB</vt:lpwstr>
  </property>
</Properties>
</file>