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2021年门头沟区粮食和物资储备局</w:t>
      </w: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双随机抽查计划</w:t>
      </w:r>
    </w:p>
    <w:p>
      <w:pPr>
        <w:rPr>
          <w:rFonts w:hint="eastAsia" w:ascii="仿宋_GB2312" w:hAnsi="仿宋_GB2312" w:eastAsia="仿宋_GB2312" w:cs="仿宋_GB2312"/>
          <w:sz w:val="32"/>
          <w:szCs w:val="32"/>
        </w:rPr>
      </w:pP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贯彻落实《北京市人民政府办公厅关于推广随机抽查规范事中事后监管工作的实施意见》以及《北京市全面推行行政执法公示制度执法全过程记录制度重大执法决定法制审核制度实施方案》等有关文件精神,全面推进我局随机抽查工作，进一步提升执法监管效能，特按以下内容进行双随机抽查。</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一、抽查原则：依法、公正、公开、规范</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二、抽查主体：</w:t>
      </w:r>
      <w:r>
        <w:rPr>
          <w:rFonts w:hint="eastAsia" w:ascii="仿宋_GB2312" w:hAnsi="仿宋_GB2312" w:eastAsia="仿宋_GB2312" w:cs="仿宋_GB2312"/>
          <w:sz w:val="32"/>
          <w:szCs w:val="32"/>
          <w:lang w:eastAsia="zh-CN"/>
        </w:rPr>
        <w:t>门头沟区</w:t>
      </w:r>
      <w:r>
        <w:rPr>
          <w:rFonts w:hint="eastAsia" w:ascii="仿宋_GB2312" w:hAnsi="仿宋_GB2312" w:eastAsia="仿宋_GB2312" w:cs="仿宋_GB2312"/>
          <w:sz w:val="32"/>
          <w:szCs w:val="32"/>
        </w:rPr>
        <w:t>粮食和物资储备局</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三、抽查对象及基数</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我区</w:t>
      </w:r>
      <w:r>
        <w:rPr>
          <w:rFonts w:hint="eastAsia" w:ascii="仿宋_GB2312" w:hAnsi="仿宋_GB2312" w:eastAsia="仿宋_GB2312" w:cs="仿宋_GB2312"/>
          <w:sz w:val="32"/>
          <w:szCs w:val="32"/>
          <w:lang w:val="en-US" w:eastAsia="zh-CN"/>
        </w:rPr>
        <w:t>2021年度</w:t>
      </w:r>
      <w:r>
        <w:rPr>
          <w:rFonts w:hint="eastAsia" w:ascii="仿宋_GB2312" w:hAnsi="仿宋_GB2312" w:eastAsia="仿宋_GB2312" w:cs="仿宋_GB2312"/>
          <w:sz w:val="32"/>
          <w:szCs w:val="32"/>
        </w:rPr>
        <w:t>入统涉粮企业</w:t>
      </w:r>
      <w:r>
        <w:rPr>
          <w:rFonts w:hint="eastAsia" w:ascii="仿宋_GB2312" w:hAnsi="仿宋_GB2312" w:eastAsia="仿宋_GB2312" w:cs="仿宋_GB2312"/>
          <w:sz w:val="32"/>
          <w:szCs w:val="32"/>
          <w:lang w:eastAsia="zh-CN"/>
        </w:rPr>
        <w:t>及政策性粮食存储库点共</w:t>
      </w:r>
      <w:r>
        <w:rPr>
          <w:rFonts w:hint="eastAsia" w:ascii="仿宋_GB2312" w:hAnsi="仿宋_GB2312" w:eastAsia="仿宋_GB2312" w:cs="仿宋_GB2312"/>
          <w:sz w:val="32"/>
          <w:szCs w:val="32"/>
          <w:lang w:val="en-US" w:eastAsia="zh-CN"/>
        </w:rPr>
        <w:t>15家</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四、抽查方式、比例、频次</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由</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粮食和储备局对抽查对象开展双随机检查。</w:t>
      </w:r>
      <w:bookmarkStart w:id="0" w:name="_GoBack"/>
      <w:bookmarkEnd w:id="0"/>
      <w:r>
        <w:rPr>
          <w:rFonts w:hint="eastAsia" w:ascii="仿宋_GB2312" w:hAnsi="仿宋_GB2312" w:eastAsia="仿宋_GB2312" w:cs="仿宋_GB2312"/>
          <w:sz w:val="32"/>
          <w:szCs w:val="32"/>
          <w:lang w:eastAsia="zh-CN"/>
        </w:rPr>
        <w:t>对区内全部入统涉粮企业及政策性粮食存储库点实现检查全覆盖。</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五、抽查结果公示</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抽查对象检查结果将在检查结束后通过</w:t>
      </w:r>
      <w:r>
        <w:rPr>
          <w:rFonts w:hint="eastAsia" w:ascii="仿宋_GB2312" w:hAnsi="仿宋_GB2312" w:eastAsia="仿宋_GB2312" w:cs="仿宋_GB2312"/>
          <w:sz w:val="32"/>
          <w:szCs w:val="32"/>
          <w:lang w:eastAsia="zh-CN"/>
        </w:rPr>
        <w:t>区政府网站进行</w:t>
      </w:r>
      <w:r>
        <w:rPr>
          <w:rFonts w:hint="eastAsia" w:ascii="仿宋_GB2312" w:hAnsi="仿宋_GB2312" w:eastAsia="仿宋_GB2312" w:cs="仿宋_GB2312"/>
          <w:sz w:val="32"/>
          <w:szCs w:val="32"/>
        </w:rPr>
        <w:t>公示。</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A0204"/>
    <w:charset w:val="00"/>
    <w:family w:val="swiss"/>
    <w:pitch w:val="default"/>
    <w:sig w:usb0="E00002FF" w:usb1="4000ACFF" w:usb2="00000001" w:usb3="00000000" w:csb0="2000019F" w:csb1="00000000"/>
  </w:font>
  <w:font w:name="方正小标宋简体">
    <w:panose1 w:val="02000000000000000000"/>
    <w:charset w:val="86"/>
    <w:family w:val="script"/>
    <w:pitch w:val="default"/>
    <w:sig w:usb0="00000001" w:usb1="08000000" w:usb2="00000000" w:usb3="00000000" w:csb0="00040000" w:csb1="00000000"/>
    <w:embedRegular r:id="rId1" w:fontKey="{910AFC7D-2326-4918-957F-2D0914672E31}"/>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3E44B2EB-A189-444E-8FC3-D3BC77777269}"/>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082F89"/>
    <w:rsid w:val="024C2183"/>
    <w:rsid w:val="099E5C89"/>
    <w:rsid w:val="1CB72F9E"/>
    <w:rsid w:val="21AA264C"/>
    <w:rsid w:val="2768197E"/>
    <w:rsid w:val="2E082F89"/>
    <w:rsid w:val="2F404CEE"/>
    <w:rsid w:val="37A506A4"/>
    <w:rsid w:val="3A6C7FD0"/>
    <w:rsid w:val="3C734F53"/>
    <w:rsid w:val="41577EDF"/>
    <w:rsid w:val="42F670E1"/>
    <w:rsid w:val="43F74CA3"/>
    <w:rsid w:val="47A03D61"/>
    <w:rsid w:val="4848435F"/>
    <w:rsid w:val="4919252C"/>
    <w:rsid w:val="4F335FB6"/>
    <w:rsid w:val="518F13B6"/>
    <w:rsid w:val="53A37DDD"/>
    <w:rsid w:val="57FE06FA"/>
    <w:rsid w:val="5D1420EA"/>
    <w:rsid w:val="74D419F1"/>
    <w:rsid w:val="789B050F"/>
    <w:rsid w:val="78B5628D"/>
    <w:rsid w:val="7D11262E"/>
    <w:rsid w:val="7DB37F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2019-11-20T02:29:00Z</dcterms:created>
  <dc:creator>胡倩</dc:creator>
  <cp:lastModifiedBy>Administrator</cp:lastModifiedBy>
  <cp:lastPrinted>2021-03-22T05:25:00Z</cp:lastPrinted>
  <dcterms:modified xsi:type="dcterms:W3CDTF">2021-08-24T07:44:09Z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