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仿宋_GB2312" w:hAnsi="宋体" w:cs="宋体"/>
          <w:b/>
          <w:sz w:val="36"/>
          <w:szCs w:val="36"/>
        </w:rPr>
      </w:pPr>
      <w:r>
        <w:rPr>
          <w:rFonts w:hint="eastAsia" w:ascii="仿宋_GB2312"/>
          <w:b/>
          <w:sz w:val="36"/>
          <w:szCs w:val="36"/>
        </w:rPr>
        <w:t>随机抽查事项检查内容表</w:t>
      </w:r>
      <w:r>
        <w:rPr>
          <w:rFonts w:hint="eastAsia" w:ascii="仿宋_GB2312" w:hAnsi="宋体" w:cs="宋体"/>
          <w:b/>
          <w:sz w:val="36"/>
          <w:szCs w:val="36"/>
        </w:rPr>
        <w:t>（</w:t>
      </w:r>
      <w:r>
        <w:rPr>
          <w:rFonts w:hint="eastAsia" w:ascii="仿宋_GB2312" w:hAnsi="宋体" w:cs="宋体"/>
          <w:b/>
          <w:sz w:val="36"/>
          <w:szCs w:val="36"/>
          <w:lang w:eastAsia="zh-CN"/>
        </w:rPr>
        <w:t>四</w:t>
      </w:r>
      <w:r>
        <w:rPr>
          <w:rFonts w:hint="eastAsia" w:ascii="仿宋_GB2312" w:hAnsi="宋体" w:cs="宋体"/>
          <w:b/>
          <w:sz w:val="36"/>
          <w:szCs w:val="36"/>
        </w:rPr>
        <w:t>）</w:t>
      </w:r>
    </w:p>
    <w:p>
      <w:pPr>
        <w:jc w:val="center"/>
        <w:rPr>
          <w:rFonts w:hint="eastAsia" w:ascii="仿宋_GB2312"/>
          <w:b/>
          <w:sz w:val="36"/>
          <w:szCs w:val="36"/>
        </w:rPr>
      </w:pPr>
    </w:p>
    <w:tbl>
      <w:tblPr>
        <w:tblStyle w:val="3"/>
        <w:tblpPr w:leftFromText="180" w:rightFromText="180" w:vertAnchor="page" w:horzAnchor="page" w:tblpX="2017" w:tblpY="2176"/>
        <w:tblOverlap w:val="never"/>
        <w:tblW w:w="852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4"/>
        <w:gridCol w:w="713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2" w:hRule="atLeast"/>
        </w:trPr>
        <w:tc>
          <w:tcPr>
            <w:tcW w:w="1384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cs="宋体"/>
                <w:b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sz w:val="24"/>
                <w:szCs w:val="24"/>
              </w:rPr>
              <w:t>抽查主体</w:t>
            </w:r>
          </w:p>
        </w:tc>
        <w:tc>
          <w:tcPr>
            <w:tcW w:w="7139" w:type="dxa"/>
            <w:vAlign w:val="center"/>
          </w:tcPr>
          <w:p>
            <w:pPr>
              <w:adjustRightInd w:val="0"/>
              <w:snapToGrid w:val="0"/>
              <w:ind w:firstLine="480" w:firstLineChars="200"/>
              <w:rPr>
                <w:rFonts w:hint="eastAsia" w:ascii="宋体" w:hAnsi="宋体" w:eastAsia="仿宋_GB2312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北京市门头沟区农业</w:t>
            </w:r>
            <w:r>
              <w:rPr>
                <w:rFonts w:hint="eastAsia" w:ascii="宋体" w:hAnsi="宋体" w:cs="宋体"/>
                <w:sz w:val="24"/>
                <w:szCs w:val="24"/>
                <w:lang w:eastAsia="zh-CN"/>
              </w:rPr>
              <w:t>农村局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</w:trPr>
        <w:tc>
          <w:tcPr>
            <w:tcW w:w="1384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cs="宋体"/>
                <w:b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sz w:val="24"/>
                <w:szCs w:val="24"/>
              </w:rPr>
              <w:t>事项名称</w:t>
            </w:r>
          </w:p>
        </w:tc>
        <w:tc>
          <w:tcPr>
            <w:tcW w:w="7139" w:type="dxa"/>
            <w:vAlign w:val="center"/>
          </w:tcPr>
          <w:p>
            <w:pPr>
              <w:adjustRightInd w:val="0"/>
              <w:snapToGrid w:val="0"/>
              <w:ind w:firstLine="480" w:firstLineChars="200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对</w:t>
            </w:r>
            <w:r>
              <w:rPr>
                <w:rFonts w:hint="eastAsia" w:ascii="宋体" w:hAnsi="宋体" w:cs="宋体"/>
                <w:sz w:val="24"/>
                <w:szCs w:val="24"/>
                <w:lang w:eastAsia="zh-CN"/>
              </w:rPr>
              <w:t>兽药经营企业</w:t>
            </w:r>
            <w:r>
              <w:rPr>
                <w:rFonts w:hint="eastAsia" w:ascii="宋体" w:hAnsi="宋体" w:cs="宋体"/>
                <w:sz w:val="24"/>
                <w:szCs w:val="24"/>
              </w:rPr>
              <w:t>进行监督检查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3" w:hRule="atLeast"/>
        </w:trPr>
        <w:tc>
          <w:tcPr>
            <w:tcW w:w="1384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cs="宋体"/>
                <w:b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sz w:val="24"/>
                <w:szCs w:val="24"/>
              </w:rPr>
              <w:t>抽查依据</w:t>
            </w:r>
          </w:p>
        </w:tc>
        <w:tc>
          <w:tcPr>
            <w:tcW w:w="7139" w:type="dxa"/>
            <w:vAlign w:val="center"/>
          </w:tcPr>
          <w:p>
            <w:pPr>
              <w:adjustRightInd w:val="0"/>
              <w:snapToGrid w:val="0"/>
              <w:ind w:firstLine="480" w:firstLineChars="200"/>
              <w:rPr>
                <w:rFonts w:hint="eastAsia" w:ascii="宋体" w:hAnsi="宋体" w:eastAsia="仿宋_GB2312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《</w:t>
            </w:r>
            <w:r>
              <w:rPr>
                <w:rFonts w:hint="eastAsia" w:ascii="宋体" w:hAnsi="宋体" w:cs="宋体"/>
                <w:sz w:val="24"/>
                <w:szCs w:val="24"/>
                <w:lang w:eastAsia="zh-CN"/>
              </w:rPr>
              <w:t>兽药管理条例</w:t>
            </w:r>
            <w:r>
              <w:rPr>
                <w:rFonts w:hint="eastAsia" w:ascii="宋体" w:hAnsi="宋体" w:cs="宋体"/>
                <w:sz w:val="24"/>
                <w:szCs w:val="24"/>
              </w:rPr>
              <w:t>》</w:t>
            </w:r>
            <w:r>
              <w:rPr>
                <w:rFonts w:hint="eastAsia" w:ascii="宋体" w:hAnsi="宋体" w:cs="宋体"/>
                <w:sz w:val="24"/>
                <w:szCs w:val="24"/>
                <w:lang w:eastAsia="zh-CN"/>
              </w:rPr>
              <w:t>《兽用处方药和非处方药管理办法》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3" w:hRule="atLeast"/>
        </w:trPr>
        <w:tc>
          <w:tcPr>
            <w:tcW w:w="8523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cs="宋体"/>
                <w:b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sz w:val="24"/>
                <w:szCs w:val="24"/>
              </w:rPr>
              <w:t>抽查类别及具体内容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8" w:hRule="atLeast"/>
        </w:trPr>
        <w:tc>
          <w:tcPr>
            <w:tcW w:w="1384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cs="宋体"/>
                <w:b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sz w:val="24"/>
                <w:szCs w:val="24"/>
              </w:rPr>
              <w:t>分类</w:t>
            </w:r>
          </w:p>
        </w:tc>
        <w:tc>
          <w:tcPr>
            <w:tcW w:w="7139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cs="宋体"/>
                <w:b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sz w:val="24"/>
                <w:szCs w:val="24"/>
              </w:rPr>
              <w:t>具体内容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7" w:hRule="atLeast"/>
        </w:trPr>
        <w:tc>
          <w:tcPr>
            <w:tcW w:w="1384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cs="宋体"/>
                <w:b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sz w:val="24"/>
                <w:szCs w:val="24"/>
              </w:rPr>
              <w:t>行为检查</w:t>
            </w:r>
          </w:p>
        </w:tc>
        <w:tc>
          <w:tcPr>
            <w:tcW w:w="7139" w:type="dxa"/>
            <w:vAlign w:val="center"/>
          </w:tcPr>
          <w:p>
            <w:pPr>
              <w:adjustRightInd w:val="0"/>
              <w:snapToGrid w:val="0"/>
              <w:jc w:val="left"/>
              <w:rPr>
                <w:rFonts w:hint="eastAsia" w:ascii="宋体" w:hAnsi="宋体" w:eastAsia="仿宋_GB2312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eastAsia="zh-CN"/>
              </w:rPr>
              <w:t>经营资质、经营范围、制度建设、人员管理、经营档案、药品管理等情况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D1B7803"/>
    <w:rsid w:val="57372447"/>
    <w:rsid w:val="5D1B78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28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a</Company>
  <Pages>1</Pages>
  <Words>0</Words>
  <Characters>0</Characters>
  <Lines>0</Lines>
  <Paragraphs>0</Paragraphs>
  <TotalTime>5</TotalTime>
  <ScaleCrop>false</ScaleCrop>
  <LinksUpToDate>false</LinksUpToDate>
  <CharactersWithSpaces>0</CharactersWithSpaces>
  <Application>WPS Office_10.8.2.6726_F1E327BC-269C-435d-A152-05C5408002CA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2021-06-09T08:05:00Z</dcterms:created>
  <dc:creator>dell</dc:creator>
  <cp:lastModifiedBy>dell</cp:lastModifiedBy>
  <dcterms:modified xsi:type="dcterms:W3CDTF">2021-06-09T09:09:55Z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2052-10.8.2.6726</vt:lpwstr>
  </property>
</Properties>
</file>