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B8E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园林绿化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双随机抽查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工作开展情况</w:t>
      </w:r>
    </w:p>
    <w:p w14:paraId="64DD57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</w:p>
    <w:tbl>
      <w:tblPr>
        <w:tblStyle w:val="6"/>
        <w:tblW w:w="1373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3086"/>
        <w:gridCol w:w="1406"/>
        <w:gridCol w:w="1294"/>
        <w:gridCol w:w="1294"/>
        <w:gridCol w:w="1294"/>
        <w:gridCol w:w="1294"/>
        <w:gridCol w:w="1694"/>
        <w:gridCol w:w="1740"/>
      </w:tblGrid>
      <w:tr w14:paraId="0EC9E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633" w:type="dxa"/>
            <w:shd w:val="clear"/>
            <w:vAlign w:val="center"/>
          </w:tcPr>
          <w:p w14:paraId="2A7D47CF">
            <w:pPr>
              <w:spacing w:before="56" w:line="229" w:lineRule="auto"/>
              <w:jc w:val="center"/>
              <w:rPr>
                <w:rFonts w:hint="default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序号</w:t>
            </w:r>
          </w:p>
        </w:tc>
        <w:tc>
          <w:tcPr>
            <w:tcW w:w="3086" w:type="dxa"/>
            <w:shd w:val="clear"/>
            <w:vAlign w:val="center"/>
          </w:tcPr>
          <w:p w14:paraId="3C2CE112">
            <w:pPr>
              <w:spacing w:before="56" w:line="230" w:lineRule="auto"/>
              <w:jc w:val="center"/>
              <w:rPr>
                <w:rFonts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406" w:type="dxa"/>
            <w:tcBorders>
              <w:bottom w:val="single" w:color="000000" w:sz="2" w:space="0"/>
            </w:tcBorders>
            <w:vAlign w:val="center"/>
          </w:tcPr>
          <w:p w14:paraId="55134FED">
            <w:pPr>
              <w:spacing w:before="56" w:line="229" w:lineRule="auto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检查方式</w:t>
            </w:r>
          </w:p>
        </w:tc>
        <w:tc>
          <w:tcPr>
            <w:tcW w:w="1294" w:type="dxa"/>
            <w:tcBorders>
              <w:bottom w:val="single" w:color="000000" w:sz="2" w:space="0"/>
            </w:tcBorders>
            <w:shd w:val="clear"/>
            <w:vAlign w:val="center"/>
          </w:tcPr>
          <w:p w14:paraId="30F6EF17">
            <w:pPr>
              <w:spacing w:before="56" w:line="229" w:lineRule="auto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检查主体</w:t>
            </w:r>
          </w:p>
        </w:tc>
        <w:tc>
          <w:tcPr>
            <w:tcW w:w="1294" w:type="dxa"/>
            <w:tcBorders>
              <w:bottom w:val="single" w:color="000000" w:sz="2" w:space="0"/>
            </w:tcBorders>
            <w:shd w:val="clear"/>
            <w:vAlign w:val="center"/>
          </w:tcPr>
          <w:p w14:paraId="4EA9EAFF">
            <w:pPr>
              <w:spacing w:before="56" w:line="229" w:lineRule="auto"/>
              <w:jc w:val="center"/>
              <w:rPr>
                <w:rFonts w:hint="default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检查单编码</w:t>
            </w:r>
          </w:p>
        </w:tc>
        <w:tc>
          <w:tcPr>
            <w:tcW w:w="1294" w:type="dxa"/>
            <w:tcBorders>
              <w:bottom w:val="single" w:color="000000" w:sz="2" w:space="0"/>
            </w:tcBorders>
            <w:shd w:val="clear"/>
            <w:vAlign w:val="center"/>
          </w:tcPr>
          <w:p w14:paraId="3EE8B2D3">
            <w:pPr>
              <w:spacing w:before="56" w:line="229" w:lineRule="auto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企业 (项目) 名称</w:t>
            </w:r>
          </w:p>
        </w:tc>
        <w:tc>
          <w:tcPr>
            <w:tcW w:w="1294" w:type="dxa"/>
            <w:tcBorders>
              <w:bottom w:val="single" w:color="000000" w:sz="2" w:space="0"/>
            </w:tcBorders>
            <w:shd w:val="clear"/>
            <w:vAlign w:val="center"/>
          </w:tcPr>
          <w:p w14:paraId="603032EB">
            <w:pPr>
              <w:spacing w:before="56" w:line="229" w:lineRule="auto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统一社会信用代码</w:t>
            </w:r>
          </w:p>
        </w:tc>
        <w:tc>
          <w:tcPr>
            <w:tcW w:w="1694" w:type="dxa"/>
            <w:tcBorders>
              <w:bottom w:val="single" w:color="000000" w:sz="2" w:space="0"/>
            </w:tcBorders>
            <w:vAlign w:val="top"/>
          </w:tcPr>
          <w:p w14:paraId="4AB4272C">
            <w:pPr>
              <w:spacing w:before="56" w:line="229" w:lineRule="auto"/>
              <w:jc w:val="center"/>
              <w:rPr>
                <w:rFonts w:hint="default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是否存在问题</w:t>
            </w:r>
          </w:p>
        </w:tc>
        <w:tc>
          <w:tcPr>
            <w:tcW w:w="1740" w:type="dxa"/>
            <w:tcBorders>
              <w:bottom w:val="single" w:color="000000" w:sz="2" w:space="0"/>
            </w:tcBorders>
            <w:vAlign w:val="top"/>
          </w:tcPr>
          <w:p w14:paraId="1F9BCA61">
            <w:pPr>
              <w:spacing w:before="56" w:line="229" w:lineRule="auto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  <w:t>检查日期</w:t>
            </w:r>
          </w:p>
        </w:tc>
      </w:tr>
      <w:tr w14:paraId="703C0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633" w:type="dxa"/>
            <w:tcBorders>
              <w:bottom w:val="single" w:color="000000" w:sz="2" w:space="0"/>
            </w:tcBorders>
            <w:vAlign w:val="center"/>
          </w:tcPr>
          <w:p w14:paraId="3D4EC2C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086" w:type="dxa"/>
            <w:vAlign w:val="center"/>
          </w:tcPr>
          <w:p w14:paraId="538FBDB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  <w:t>对蜂业质量安全的监督检查</w:t>
            </w:r>
          </w:p>
        </w:tc>
        <w:tc>
          <w:tcPr>
            <w:tcW w:w="1406" w:type="dxa"/>
            <w:tcBorders>
              <w:top w:val="single" w:color="000000" w:sz="2" w:space="0"/>
            </w:tcBorders>
            <w:vAlign w:val="center"/>
          </w:tcPr>
          <w:p w14:paraId="5664F8D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非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294" w:type="dxa"/>
            <w:tcBorders>
              <w:top w:val="single" w:color="000000" w:sz="2" w:space="0"/>
            </w:tcBorders>
            <w:shd w:val="clear"/>
            <w:vAlign w:val="center"/>
          </w:tcPr>
          <w:p w14:paraId="7FD6C1C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</w:t>
            </w:r>
          </w:p>
          <w:p w14:paraId="2F8380D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园林绿化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局</w:t>
            </w:r>
          </w:p>
        </w:tc>
        <w:tc>
          <w:tcPr>
            <w:tcW w:w="1294" w:type="dxa"/>
            <w:tcBorders>
              <w:top w:val="single" w:color="000000" w:sz="2" w:space="0"/>
            </w:tcBorders>
            <w:vAlign w:val="center"/>
          </w:tcPr>
          <w:p w14:paraId="57CA711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门园林绿化〔2025〕27号</w:t>
            </w:r>
          </w:p>
        </w:tc>
        <w:tc>
          <w:tcPr>
            <w:tcW w:w="1294" w:type="dxa"/>
            <w:tcBorders>
              <w:top w:val="single" w:color="000000" w:sz="2" w:space="0"/>
            </w:tcBorders>
            <w:vAlign w:val="center"/>
          </w:tcPr>
          <w:p w14:paraId="74F0A76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北京法城蜜蜂养殖专业合作社</w:t>
            </w:r>
          </w:p>
        </w:tc>
        <w:tc>
          <w:tcPr>
            <w:tcW w:w="1294" w:type="dxa"/>
            <w:tcBorders>
              <w:top w:val="single" w:color="000000" w:sz="2" w:space="0"/>
            </w:tcBorders>
            <w:vAlign w:val="center"/>
          </w:tcPr>
          <w:p w14:paraId="0711C2B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931101096662974965</w:t>
            </w:r>
          </w:p>
        </w:tc>
        <w:tc>
          <w:tcPr>
            <w:tcW w:w="1694" w:type="dxa"/>
            <w:tcBorders>
              <w:top w:val="single" w:color="000000" w:sz="2" w:space="0"/>
            </w:tcBorders>
            <w:vAlign w:val="center"/>
          </w:tcPr>
          <w:p w14:paraId="6F55F31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否</w:t>
            </w:r>
          </w:p>
        </w:tc>
        <w:tc>
          <w:tcPr>
            <w:tcW w:w="1740" w:type="dxa"/>
            <w:tcBorders>
              <w:top w:val="single" w:color="000000" w:sz="2" w:space="0"/>
            </w:tcBorders>
            <w:vAlign w:val="center"/>
          </w:tcPr>
          <w:p w14:paraId="7F63708D">
            <w:pPr>
              <w:widowControl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2025年8月29日</w:t>
            </w:r>
          </w:p>
        </w:tc>
      </w:tr>
      <w:tr w14:paraId="26B30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6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E2466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086" w:type="dxa"/>
            <w:vAlign w:val="center"/>
          </w:tcPr>
          <w:p w14:paraId="68F9EF9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  <w:t>对食用林产品质量安全的监督检查</w:t>
            </w:r>
          </w:p>
        </w:tc>
        <w:tc>
          <w:tcPr>
            <w:tcW w:w="1406" w:type="dxa"/>
            <w:vAlign w:val="center"/>
          </w:tcPr>
          <w:p w14:paraId="263BFBA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非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294" w:type="dxa"/>
            <w:shd w:val="clear"/>
            <w:vAlign w:val="center"/>
          </w:tcPr>
          <w:p w14:paraId="29583CC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</w:t>
            </w:r>
          </w:p>
          <w:p w14:paraId="36DB3D7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园林绿化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局</w:t>
            </w:r>
          </w:p>
        </w:tc>
        <w:tc>
          <w:tcPr>
            <w:tcW w:w="1294" w:type="dxa"/>
            <w:vAlign w:val="center"/>
          </w:tcPr>
          <w:p w14:paraId="1A9EB32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门园林绿化〔2025〕26号</w:t>
            </w:r>
          </w:p>
        </w:tc>
        <w:tc>
          <w:tcPr>
            <w:tcW w:w="1294" w:type="dxa"/>
            <w:vAlign w:val="center"/>
          </w:tcPr>
          <w:p w14:paraId="3587B56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北京艺龙生物标本有限公司</w:t>
            </w:r>
          </w:p>
        </w:tc>
        <w:tc>
          <w:tcPr>
            <w:tcW w:w="1294" w:type="dxa"/>
            <w:vAlign w:val="center"/>
          </w:tcPr>
          <w:p w14:paraId="0BEB1B5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  <w:t>91110109082847263K</w:t>
            </w:r>
          </w:p>
        </w:tc>
        <w:tc>
          <w:tcPr>
            <w:tcW w:w="1694" w:type="dxa"/>
            <w:vAlign w:val="center"/>
          </w:tcPr>
          <w:p w14:paraId="6C5D0C4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否</w:t>
            </w:r>
          </w:p>
        </w:tc>
        <w:tc>
          <w:tcPr>
            <w:tcW w:w="1740" w:type="dxa"/>
            <w:vAlign w:val="center"/>
          </w:tcPr>
          <w:p w14:paraId="60C823E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2025年8月22日</w:t>
            </w:r>
          </w:p>
        </w:tc>
      </w:tr>
      <w:tr w14:paraId="4A7ECB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633" w:type="dxa"/>
            <w:tcBorders>
              <w:top w:val="single" w:color="000000" w:sz="2" w:space="0"/>
            </w:tcBorders>
            <w:vAlign w:val="center"/>
          </w:tcPr>
          <w:p w14:paraId="614B2AC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3086" w:type="dxa"/>
            <w:vAlign w:val="center"/>
          </w:tcPr>
          <w:p w14:paraId="14BB4DA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  <w:t>对绿化工程质量的监督检查</w:t>
            </w:r>
          </w:p>
        </w:tc>
        <w:tc>
          <w:tcPr>
            <w:tcW w:w="1406" w:type="dxa"/>
            <w:vAlign w:val="center"/>
          </w:tcPr>
          <w:p w14:paraId="0EDF806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val="en-US" w:eastAsia="zh-CN"/>
              </w:rPr>
              <w:t>非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294" w:type="dxa"/>
            <w:shd w:val="clear"/>
            <w:vAlign w:val="center"/>
          </w:tcPr>
          <w:p w14:paraId="64DA14E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</w:t>
            </w:r>
          </w:p>
          <w:p w14:paraId="71AF422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园林绿化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局</w:t>
            </w:r>
          </w:p>
        </w:tc>
        <w:tc>
          <w:tcPr>
            <w:tcW w:w="1294" w:type="dxa"/>
            <w:vAlign w:val="center"/>
          </w:tcPr>
          <w:p w14:paraId="777C2968">
            <w:pPr>
              <w:widowControl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门园林绿化2</w:t>
            </w:r>
          </w:p>
        </w:tc>
        <w:tc>
          <w:tcPr>
            <w:tcW w:w="1294" w:type="dxa"/>
            <w:vAlign w:val="center"/>
          </w:tcPr>
          <w:p w14:paraId="65B4183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北京路桥诺亚方舟园林绿化有限公司</w:t>
            </w:r>
          </w:p>
        </w:tc>
        <w:tc>
          <w:tcPr>
            <w:tcW w:w="1294" w:type="dxa"/>
            <w:vAlign w:val="center"/>
          </w:tcPr>
          <w:p w14:paraId="33AB37B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  <w:t>91110109772583517K</w:t>
            </w:r>
          </w:p>
        </w:tc>
        <w:tc>
          <w:tcPr>
            <w:tcW w:w="1694" w:type="dxa"/>
            <w:vAlign w:val="center"/>
          </w:tcPr>
          <w:p w14:paraId="0C3EE8A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否</w:t>
            </w:r>
          </w:p>
        </w:tc>
        <w:tc>
          <w:tcPr>
            <w:tcW w:w="1740" w:type="dxa"/>
            <w:vAlign w:val="center"/>
          </w:tcPr>
          <w:p w14:paraId="6281DFB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val="en-US" w:eastAsia="zh-CN"/>
              </w:rPr>
              <w:t>2025年8月29日</w:t>
            </w:r>
          </w:p>
        </w:tc>
      </w:tr>
    </w:tbl>
    <w:p w14:paraId="0E9AA5BC">
      <w:pPr>
        <w:rPr>
          <w:spacing w:val="0"/>
        </w:rPr>
      </w:pPr>
      <w:bookmarkStart w:id="0" w:name="_GoBack"/>
      <w:bookmarkEnd w:id="0"/>
    </w:p>
    <w:p w14:paraId="378D0561">
      <w:pPr>
        <w:rPr>
          <w:spacing w:val="0"/>
        </w:rPr>
      </w:pPr>
    </w:p>
    <w:p w14:paraId="4824E36B">
      <w:pPr>
        <w:rPr>
          <w:spacing w:val="0"/>
        </w:rPr>
      </w:pPr>
    </w:p>
    <w:p w14:paraId="780E3D6F">
      <w:pPr>
        <w:rPr>
          <w:spacing w:val="0"/>
        </w:rPr>
      </w:pPr>
    </w:p>
    <w:p w14:paraId="3D67FF4E">
      <w:pPr>
        <w:spacing w:line="222" w:lineRule="exact"/>
        <w:rPr>
          <w:spacing w:val="0"/>
        </w:rPr>
      </w:pPr>
    </w:p>
    <w:p w14:paraId="24F9FC9D"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宋体"/>
          <w:lang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5C680">
    <w:pPr>
      <w:spacing w:before="1" w:line="184" w:lineRule="auto"/>
      <w:ind w:left="512"/>
      <w:jc w:val="center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-7"/>
        <w:sz w:val="28"/>
        <w:szCs w:val="28"/>
        <w:lang w:val="en-US" w:eastAsia="zh-CN"/>
      </w:rPr>
      <w:t xml:space="preserve">1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1A60B5A"/>
    <w:rsid w:val="01C54B55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3EAE4BA"/>
    <w:rsid w:val="2CA61E7F"/>
    <w:rsid w:val="2F7FB5BD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87482"/>
    <w:rsid w:val="5FFAE89A"/>
    <w:rsid w:val="601D2D07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67EED8E"/>
    <w:rsid w:val="775F735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BBCB20"/>
    <w:rsid w:val="7F3FF981"/>
    <w:rsid w:val="7F42C488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E3B8BF6"/>
    <w:rsid w:val="BED783CF"/>
    <w:rsid w:val="BF1D783A"/>
    <w:rsid w:val="BF39F61C"/>
    <w:rsid w:val="C77C8A92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919</Words>
  <Characters>923</Characters>
  <Lines>0</Lines>
  <Paragraphs>0</Paragraphs>
  <TotalTime>12</TotalTime>
  <ScaleCrop>false</ScaleCrop>
  <LinksUpToDate>false</LinksUpToDate>
  <CharactersWithSpaces>925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2023-10-19T10:11:00Z</dcterms:created>
  <dc:creator>尤朵拉 </dc:creator>
  <cp:lastModifiedBy>周丹</cp:lastModifiedBy>
  <dcterms:modified xsi:type="dcterms:W3CDTF">2025-12-11T01:41:21Z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711781EFED324DF7ABE02E3EB1534F7C_13</vt:lpwstr>
  </property>
  <property fmtid="{D5CDD505-2E9C-101B-9397-08002B2CF9AE}" pid="4" name="KSOTemplateDocerSaveRecord">
    <vt:lpwstr>eyJoZGlkIjoiY2NiNzc1Y2RmNTY4MjAzY2JkZGRkMTJiZGJkNWZkNGYiLCJ1c2VySWQiOiI3MTMxNzA2ODEifQ==</vt:lpwstr>
  </property>
</Properties>
</file>